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66229E" w:rsidRPr="00E753F9" w:rsidTr="00934766">
        <w:trPr>
          <w:trHeight w:val="2686"/>
        </w:trPr>
        <w:tc>
          <w:tcPr>
            <w:tcW w:w="4196" w:type="dxa"/>
          </w:tcPr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:rsidR="0066229E" w:rsidRPr="00E753F9" w:rsidRDefault="0066229E" w:rsidP="00934766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:rsidR="0066229E" w:rsidRDefault="0066229E" w:rsidP="0066229E">
      <w:pPr>
        <w:rPr>
          <w:b/>
          <w:sz w:val="16"/>
          <w:szCs w:val="16"/>
        </w:rPr>
      </w:pPr>
    </w:p>
    <w:p w:rsidR="0066229E" w:rsidRPr="0054107D" w:rsidRDefault="0066229E" w:rsidP="0066229E">
      <w:pPr>
        <w:rPr>
          <w:b/>
          <w:sz w:val="16"/>
          <w:szCs w:val="16"/>
        </w:rPr>
      </w:pPr>
    </w:p>
    <w:p w:rsidR="0066229E" w:rsidRDefault="002C3D5C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38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ПОСТАНОВЛЕНИЕ</w:t>
      </w:r>
      <w:r w:rsidR="009B2E55">
        <w:rPr>
          <w:b/>
          <w:sz w:val="28"/>
          <w:szCs w:val="28"/>
        </w:rPr>
        <w:t xml:space="preserve"> ПРОЕКТ</w:t>
      </w:r>
    </w:p>
    <w:p w:rsidR="00A53862" w:rsidRDefault="00A53862" w:rsidP="0066229E">
      <w:pPr>
        <w:rPr>
          <w:b/>
          <w:sz w:val="28"/>
          <w:szCs w:val="28"/>
        </w:rPr>
      </w:pPr>
    </w:p>
    <w:p w:rsidR="006A7D6D" w:rsidRDefault="00A53862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414645" w:rsidRDefault="00414645" w:rsidP="0066229E">
      <w:pPr>
        <w:rPr>
          <w:b/>
          <w:sz w:val="28"/>
          <w:szCs w:val="28"/>
        </w:rPr>
      </w:pPr>
    </w:p>
    <w:p w:rsidR="009B2E55" w:rsidRDefault="009B2E55" w:rsidP="009B2E5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72A56" w:rsidRPr="009B2E55" w:rsidRDefault="00072A56" w:rsidP="009B2E55">
      <w:pPr>
        <w:jc w:val="both"/>
        <w:rPr>
          <w:b/>
          <w:sz w:val="28"/>
          <w:szCs w:val="28"/>
          <w:lang w:eastAsia="ar-SA"/>
        </w:rPr>
      </w:pPr>
      <w:r w:rsidRPr="00072A56">
        <w:rPr>
          <w:rFonts w:eastAsia="Calibri"/>
          <w:b/>
          <w:sz w:val="28"/>
          <w:szCs w:val="28"/>
          <w:lang w:eastAsia="en-US"/>
        </w:rPr>
        <w:t xml:space="preserve">Об утверждении Правил возмещения вреда, причиняемого тяжеловесными транспортными средствами на территории сельского поселения Обшаровка муниципального района </w:t>
      </w:r>
      <w:proofErr w:type="gramStart"/>
      <w:r w:rsidRPr="00072A56">
        <w:rPr>
          <w:rFonts w:eastAsia="Calibri"/>
          <w:b/>
          <w:sz w:val="28"/>
          <w:szCs w:val="28"/>
          <w:lang w:eastAsia="en-US"/>
        </w:rPr>
        <w:t>Приволжский</w:t>
      </w:r>
      <w:proofErr w:type="gramEnd"/>
      <w:r w:rsidRPr="00072A56">
        <w:rPr>
          <w:rFonts w:eastAsia="Calibri"/>
          <w:b/>
          <w:sz w:val="28"/>
          <w:szCs w:val="28"/>
          <w:lang w:eastAsia="en-US"/>
        </w:rPr>
        <w:t xml:space="preserve"> Самарской области</w:t>
      </w:r>
    </w:p>
    <w:p w:rsidR="00072A56" w:rsidRPr="00072A56" w:rsidRDefault="00072A56" w:rsidP="00072A56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72A56" w:rsidRPr="00072A56" w:rsidRDefault="00072A56" w:rsidP="00072A56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072A56" w:rsidRPr="00072A56" w:rsidRDefault="00072A56" w:rsidP="00072A56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2A56">
        <w:rPr>
          <w:rFonts w:eastAsia="Calibri"/>
          <w:sz w:val="28"/>
          <w:szCs w:val="28"/>
          <w:lang w:eastAsia="en-US"/>
        </w:rPr>
        <w:t xml:space="preserve">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</w:p>
    <w:p w:rsidR="00072A56" w:rsidRPr="00072A56" w:rsidRDefault="00072A56" w:rsidP="00072A56">
      <w:pPr>
        <w:suppressAutoHyphens/>
        <w:jc w:val="both"/>
        <w:rPr>
          <w:rFonts w:eastAsia="Calibri"/>
          <w:b/>
          <w:lang w:eastAsia="en-US"/>
        </w:rPr>
      </w:pPr>
    </w:p>
    <w:p w:rsidR="006A7D6D" w:rsidRPr="00072A56" w:rsidRDefault="00072A56" w:rsidP="00072A56">
      <w:pPr>
        <w:spacing w:after="200"/>
        <w:jc w:val="center"/>
        <w:rPr>
          <w:b/>
          <w:color w:val="000000"/>
          <w:sz w:val="28"/>
          <w:szCs w:val="28"/>
        </w:rPr>
      </w:pPr>
      <w:r w:rsidRPr="00072A56">
        <w:rPr>
          <w:b/>
          <w:color w:val="000000"/>
          <w:sz w:val="28"/>
          <w:szCs w:val="28"/>
        </w:rPr>
        <w:t>ПОСТАНОВЛЯЮ:</w:t>
      </w:r>
    </w:p>
    <w:p w:rsidR="00072A56" w:rsidRPr="00072A56" w:rsidRDefault="006A7D6D" w:rsidP="00072A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  <w:r w:rsidR="00072A56" w:rsidRPr="00072A56">
        <w:rPr>
          <w:sz w:val="28"/>
          <w:szCs w:val="28"/>
          <w:lang w:eastAsia="ar-SA"/>
        </w:rPr>
        <w:t xml:space="preserve">1.  Утвердить </w:t>
      </w:r>
      <w:r w:rsidR="00072A56" w:rsidRPr="00072A56">
        <w:rPr>
          <w:rFonts w:eastAsia="Calibri"/>
          <w:sz w:val="28"/>
          <w:szCs w:val="28"/>
          <w:lang w:eastAsia="en-US"/>
        </w:rPr>
        <w:t>Правила возмещения вреда, причиняемого тяжеловесными транспортными средствами на территор</w:t>
      </w:r>
      <w:r w:rsidR="00072A56">
        <w:rPr>
          <w:rFonts w:eastAsia="Calibri"/>
          <w:sz w:val="28"/>
          <w:szCs w:val="28"/>
          <w:lang w:eastAsia="en-US"/>
        </w:rPr>
        <w:t xml:space="preserve">ии сельского поселения Обшаровка </w:t>
      </w:r>
      <w:r w:rsidR="00072A56" w:rsidRPr="00072A56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="00072A56" w:rsidRPr="00072A56">
        <w:rPr>
          <w:rFonts w:eastAsia="Calibri"/>
          <w:sz w:val="28"/>
          <w:szCs w:val="28"/>
          <w:lang w:eastAsia="en-US"/>
        </w:rPr>
        <w:t>Приволжский</w:t>
      </w:r>
      <w:proofErr w:type="gramEnd"/>
      <w:r w:rsidR="00072A56" w:rsidRPr="00072A56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="00072A56" w:rsidRPr="00072A56">
        <w:rPr>
          <w:sz w:val="28"/>
          <w:szCs w:val="28"/>
          <w:lang w:eastAsia="ar-SA"/>
        </w:rPr>
        <w:t>, согласно приложению 1 к настоящему постановлению.</w:t>
      </w:r>
    </w:p>
    <w:p w:rsidR="00072A56" w:rsidRPr="00072A56" w:rsidRDefault="00072A56" w:rsidP="00072A5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Утвердить Методику расчета размера вреда, причиняемого тяжеловесными транспортными средствами на территор</w:t>
      </w:r>
      <w:r>
        <w:rPr>
          <w:sz w:val="28"/>
          <w:szCs w:val="28"/>
          <w:lang w:eastAsia="ar-SA"/>
        </w:rPr>
        <w:t xml:space="preserve">ии сельского поселения Обшаровка </w:t>
      </w:r>
      <w:r w:rsidRPr="00072A56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Pr="00072A56">
        <w:rPr>
          <w:sz w:val="28"/>
          <w:szCs w:val="28"/>
          <w:lang w:eastAsia="ar-SA"/>
        </w:rPr>
        <w:t>Приволжский</w:t>
      </w:r>
      <w:proofErr w:type="gramEnd"/>
      <w:r w:rsidRPr="00072A56">
        <w:rPr>
          <w:sz w:val="28"/>
          <w:szCs w:val="28"/>
          <w:lang w:eastAsia="ar-SA"/>
        </w:rPr>
        <w:t xml:space="preserve"> Самарской области согласно приложению 2 к настоящему постановлению. </w:t>
      </w:r>
    </w:p>
    <w:p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Опубликовать  настоящее постановление в информационном бюллетене «Вест</w:t>
      </w:r>
      <w:r>
        <w:rPr>
          <w:sz w:val="28"/>
          <w:szCs w:val="28"/>
          <w:lang w:eastAsia="ar-SA"/>
        </w:rPr>
        <w:t>ник сельского поселения Обшаровка</w:t>
      </w:r>
      <w:r w:rsidRPr="00072A56">
        <w:rPr>
          <w:sz w:val="28"/>
          <w:szCs w:val="28"/>
          <w:lang w:eastAsia="ar-SA"/>
        </w:rPr>
        <w:t>» и разместить на официальном сайте Администра</w:t>
      </w:r>
      <w:r>
        <w:rPr>
          <w:sz w:val="28"/>
          <w:szCs w:val="28"/>
          <w:lang w:eastAsia="ar-SA"/>
        </w:rPr>
        <w:t>ции сельского поселения Обшаровка</w:t>
      </w:r>
      <w:r w:rsidRPr="00072A56">
        <w:rPr>
          <w:sz w:val="28"/>
          <w:szCs w:val="28"/>
          <w:lang w:eastAsia="ar-SA"/>
        </w:rPr>
        <w:t xml:space="preserve"> в сети Интернет;      </w:t>
      </w:r>
    </w:p>
    <w:p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72A56">
        <w:rPr>
          <w:color w:val="00000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072A56" w:rsidRPr="00072A56" w:rsidRDefault="00072A56" w:rsidP="00072A56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proofErr w:type="gramStart"/>
      <w:r w:rsidRPr="00072A56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072A56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A7D6D" w:rsidRPr="006A7D6D" w:rsidRDefault="006A7D6D" w:rsidP="006A7D6D">
      <w:pPr>
        <w:spacing w:after="200"/>
        <w:rPr>
          <w:rFonts w:ascii="Arial" w:hAnsi="Arial" w:cs="Arial"/>
          <w:color w:val="000000"/>
          <w:sz w:val="20"/>
          <w:szCs w:val="20"/>
        </w:rPr>
      </w:pPr>
    </w:p>
    <w:p w:rsidR="006A7D6D" w:rsidRPr="00072A56" w:rsidRDefault="006A7D6D" w:rsidP="006A7D6D">
      <w:pPr>
        <w:spacing w:after="200"/>
        <w:jc w:val="both"/>
        <w:rPr>
          <w:color w:val="000000"/>
          <w:sz w:val="28"/>
          <w:szCs w:val="28"/>
        </w:rPr>
      </w:pPr>
      <w:r w:rsidRPr="00072A56">
        <w:rPr>
          <w:color w:val="000000"/>
          <w:sz w:val="28"/>
          <w:szCs w:val="28"/>
        </w:rPr>
        <w:t xml:space="preserve">Глава сельского поселения Обшаровка              </w:t>
      </w:r>
      <w:r w:rsidR="00072A56">
        <w:rPr>
          <w:color w:val="000000"/>
          <w:sz w:val="28"/>
          <w:szCs w:val="28"/>
        </w:rPr>
        <w:t xml:space="preserve">                       </w:t>
      </w:r>
      <w:r w:rsidRPr="00072A56">
        <w:rPr>
          <w:color w:val="000000"/>
          <w:sz w:val="28"/>
          <w:szCs w:val="28"/>
        </w:rPr>
        <w:t xml:space="preserve">   А.В. Власенко</w:t>
      </w:r>
    </w:p>
    <w:p w:rsidR="006A7D6D" w:rsidRPr="006A7D6D" w:rsidRDefault="006A7D6D" w:rsidP="006A7D6D">
      <w:pPr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:rsidR="006A7D6D" w:rsidRPr="006A7D6D" w:rsidRDefault="006A7D6D" w:rsidP="00072A56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:rsidR="006A7D6D" w:rsidRPr="006A7D6D" w:rsidRDefault="006A7D6D" w:rsidP="006A7D6D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6A7D6D">
        <w:rPr>
          <w:rFonts w:ascii="Arial" w:hAnsi="Arial" w:cs="Arial"/>
          <w:color w:val="000000"/>
          <w:sz w:val="20"/>
          <w:szCs w:val="20"/>
        </w:rPr>
        <w:t> </w:t>
      </w: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C3C9D" w:rsidRDefault="000C3C9D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072A56">
        <w:rPr>
          <w:lang w:eastAsia="ar-SA"/>
        </w:rPr>
        <w:lastRenderedPageBreak/>
        <w:t>Приложение 1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>к постановлению администрации</w:t>
      </w:r>
    </w:p>
    <w:p w:rsidR="00072A56" w:rsidRPr="00072A56" w:rsidRDefault="000C3C9D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 xml:space="preserve"> сельского поселения Обшаровка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муниципального района 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proofErr w:type="gramStart"/>
      <w:r w:rsidRPr="00072A56">
        <w:rPr>
          <w:lang w:eastAsia="ar-SA"/>
        </w:rPr>
        <w:t>Приволжский</w:t>
      </w:r>
      <w:proofErr w:type="gramEnd"/>
      <w:r w:rsidRPr="00072A56">
        <w:rPr>
          <w:lang w:eastAsia="ar-SA"/>
        </w:rPr>
        <w:t xml:space="preserve"> Самарской области</w:t>
      </w:r>
    </w:p>
    <w:p w:rsidR="00072A56" w:rsidRPr="00072A56" w:rsidRDefault="000C3C9D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 xml:space="preserve"> От_________№______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1" w:name="Par33"/>
      <w:bookmarkEnd w:id="1"/>
      <w:r w:rsidRPr="00072A56">
        <w:rPr>
          <w:b/>
          <w:bCs/>
          <w:sz w:val="28"/>
          <w:szCs w:val="28"/>
          <w:lang w:eastAsia="ar-SA"/>
        </w:rPr>
        <w:t>Правила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возмещения вреда, причиняемого </w:t>
      </w:r>
      <w:proofErr w:type="gramStart"/>
      <w:r w:rsidRPr="00072A56">
        <w:rPr>
          <w:b/>
          <w:bCs/>
          <w:sz w:val="28"/>
          <w:szCs w:val="28"/>
          <w:lang w:eastAsia="ar-SA"/>
        </w:rPr>
        <w:t>тяжеловесными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транспортными средствами на территории сельского поселения Заволжье муниципального района </w:t>
      </w:r>
      <w:proofErr w:type="gramStart"/>
      <w:r w:rsidRPr="00072A56">
        <w:rPr>
          <w:b/>
          <w:bCs/>
          <w:sz w:val="28"/>
          <w:szCs w:val="28"/>
          <w:lang w:eastAsia="ar-SA"/>
        </w:rPr>
        <w:t>Приволжский</w:t>
      </w:r>
      <w:proofErr w:type="gramEnd"/>
      <w:r w:rsidRPr="00072A56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1. </w:t>
      </w:r>
      <w:proofErr w:type="gramStart"/>
      <w:r w:rsidRPr="00072A56">
        <w:rPr>
          <w:sz w:val="28"/>
          <w:szCs w:val="28"/>
          <w:lang w:eastAsia="ar-SA"/>
        </w:rPr>
        <w:t>Настоящие Правила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закон) устанавливают порядок возмещения вреда, причиняемого тяжеловесными транспортными средствами  (далее – транспортные средства) на территории сельского поселения Заволжье муниципального района Приволжский Самарской области, а также порядок определения размера такого вреда.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2. Вред, причиняемый транспортными средствами автомобильным дорогам (далее – вред), подлежит возмещению владельцами транспортных средств.</w:t>
      </w:r>
    </w:p>
    <w:p w:rsid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0C3C9D" w:rsidRP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0C3C9D">
        <w:rPr>
          <w:sz w:val="28"/>
          <w:szCs w:val="28"/>
          <w:lang w:eastAsia="ar-SA"/>
        </w:rPr>
        <w:t>1) в части 1 статьи 29 "два процента" заменить словами "десять процентов", пункт 3 дополнить словами ", за исключением тяжеловесных транспортных средств, масса которых с грузом или без груза и (или) нагрузка на ось которых не более чем на десять процентов превышают допустимую массу транспортного средства и (или) допустимую нагрузку на ось";</w:t>
      </w:r>
      <w:proofErr w:type="gramEnd"/>
    </w:p>
    <w:p w:rsidR="000C3C9D" w:rsidRP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C3C9D">
        <w:rPr>
          <w:sz w:val="28"/>
          <w:szCs w:val="28"/>
          <w:lang w:eastAsia="ar-SA"/>
        </w:rPr>
        <w:t>2) в статье 31 в части 9 слова "(в том числе маршрутов, движение по которым осуществляется в соответствии со специальным разрешением, выданным в упрощенном порядке в соответствии с частью 17 настоящей статьи)" исключить;</w:t>
      </w:r>
    </w:p>
    <w:p w:rsidR="000C3C9D" w:rsidRDefault="000C3C9D" w:rsidP="000C3C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C3C9D">
        <w:rPr>
          <w:sz w:val="28"/>
          <w:szCs w:val="28"/>
          <w:lang w:eastAsia="ar-SA"/>
        </w:rPr>
        <w:t>в части 17 первое предложение изложить в следующей редакции: "Специальное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</w:t>
      </w:r>
      <w:r w:rsidR="006D6F9D">
        <w:rPr>
          <w:sz w:val="28"/>
          <w:szCs w:val="28"/>
          <w:lang w:eastAsia="ar-SA"/>
        </w:rPr>
        <w:t>, выдается в упрощенном порядке</w:t>
      </w:r>
      <w:r w:rsidRPr="000C3C9D">
        <w:rPr>
          <w:sz w:val="28"/>
          <w:szCs w:val="28"/>
          <w:lang w:eastAsia="ar-SA"/>
        </w:rPr>
        <w:t>.</w:t>
      </w:r>
    </w:p>
    <w:p w:rsidR="000C3C9D" w:rsidRPr="00072A56" w:rsidRDefault="000C3C9D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3. </w:t>
      </w:r>
      <w:proofErr w:type="gramStart"/>
      <w:r w:rsidRPr="00072A56">
        <w:rPr>
          <w:sz w:val="28"/>
          <w:szCs w:val="28"/>
          <w:lang w:eastAsia="ar-SA"/>
        </w:rPr>
        <w:t xml:space="preserve">Осуществление расчета и взимания платы в счет возмещения вреда организуется Федеральным дорожным агентством, Государственной компанией «Российские автомобильные дороги»,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управление </w:t>
      </w:r>
      <w:r w:rsidRPr="00072A56">
        <w:rPr>
          <w:sz w:val="28"/>
          <w:szCs w:val="28"/>
          <w:lang w:eastAsia="ar-SA"/>
        </w:rPr>
        <w:lastRenderedPageBreak/>
        <w:t>Государственной компании «Российские автомобильные дороги», участков автомобильных дорог регионального или межмуниципального значения, участков автомобильных дорог</w:t>
      </w:r>
      <w:proofErr w:type="gramEnd"/>
      <w:r w:rsidRPr="00072A56">
        <w:rPr>
          <w:sz w:val="28"/>
          <w:szCs w:val="28"/>
          <w:lang w:eastAsia="ar-SA"/>
        </w:rPr>
        <w:t xml:space="preserve"> местного значения, участков частных автомобильных дорог, по которым проходит маршрут движения транспортного средства.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Федерального закона.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Расчет платы в счет возмещения вреда осуществляется на безвозмездной основе.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r:id="rId7" w:anchor="Par82" w:tooltip="МЕТОДИКА" w:history="1">
        <w:r w:rsidRPr="00072A56">
          <w:rPr>
            <w:sz w:val="28"/>
            <w:szCs w:val="28"/>
            <w:lang w:eastAsia="ar-SA"/>
          </w:rPr>
          <w:t>приложению</w:t>
        </w:r>
      </w:hyperlink>
      <w:r w:rsidRPr="00072A56">
        <w:rPr>
          <w:sz w:val="28"/>
          <w:szCs w:val="28"/>
          <w:lang w:eastAsia="ar-SA"/>
        </w:rPr>
        <w:t xml:space="preserve"> 2 и рассчитывается с учетом: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допустимой массы транспортного средства;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допустимой нагрузки на ось транспортного средства;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в) базового компенсационного индекса текущего года.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р</w:t>
      </w:r>
      <w:proofErr w:type="spellEnd"/>
      <w:proofErr w:type="gramEnd"/>
      <w:r w:rsidRPr="00072A56">
        <w:rPr>
          <w:sz w:val="28"/>
          <w:szCs w:val="28"/>
          <w:lang w:eastAsia="ar-SA"/>
        </w:rPr>
        <w:t>), по следующей формуле: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proofErr w:type="gram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р</w:t>
      </w:r>
      <w:proofErr w:type="spellEnd"/>
      <w:proofErr w:type="gramEnd"/>
      <w:r w:rsidRPr="00072A56">
        <w:rPr>
          <w:sz w:val="28"/>
          <w:szCs w:val="28"/>
          <w:lang w:eastAsia="ar-SA"/>
        </w:rPr>
        <w:t xml:space="preserve"> = [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+ (Р</w:t>
      </w:r>
      <w:r w:rsidRPr="00072A56">
        <w:rPr>
          <w:sz w:val="28"/>
          <w:szCs w:val="28"/>
          <w:vertAlign w:val="subscript"/>
          <w:lang w:eastAsia="ar-SA"/>
        </w:rPr>
        <w:t>пом1</w:t>
      </w:r>
      <w:r w:rsidRPr="00072A56">
        <w:rPr>
          <w:sz w:val="28"/>
          <w:szCs w:val="28"/>
          <w:lang w:eastAsia="ar-SA"/>
        </w:rPr>
        <w:t xml:space="preserve"> + Р</w:t>
      </w:r>
      <w:r w:rsidRPr="00072A56">
        <w:rPr>
          <w:sz w:val="28"/>
          <w:szCs w:val="28"/>
          <w:vertAlign w:val="subscript"/>
          <w:lang w:eastAsia="ar-SA"/>
        </w:rPr>
        <w:t>пом2</w:t>
      </w:r>
      <w:r w:rsidRPr="00072A56">
        <w:rPr>
          <w:sz w:val="28"/>
          <w:szCs w:val="28"/>
          <w:lang w:eastAsia="ar-SA"/>
        </w:rPr>
        <w:t xml:space="preserve"> + ... + </w:t>
      </w:r>
      <w:proofErr w:type="spellStart"/>
      <w:proofErr w:type="gram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r w:rsidRPr="00072A56">
        <w:rPr>
          <w:sz w:val="28"/>
          <w:szCs w:val="28"/>
          <w:vertAlign w:val="subscript"/>
          <w:lang w:val="en-US" w:eastAsia="ar-SA"/>
        </w:rPr>
        <w:t>i</w:t>
      </w:r>
      <w:proofErr w:type="spellEnd"/>
      <w:r w:rsidRPr="00072A56">
        <w:rPr>
          <w:sz w:val="28"/>
          <w:szCs w:val="28"/>
          <w:lang w:eastAsia="ar-SA"/>
        </w:rPr>
        <w:t xml:space="preserve">)] </w:t>
      </w:r>
      <w:r w:rsidRPr="00072A56">
        <w:rPr>
          <w:sz w:val="28"/>
          <w:szCs w:val="28"/>
          <w:lang w:val="en-US" w:eastAsia="ar-SA"/>
        </w:rPr>
        <w:t>x</w:t>
      </w:r>
      <w:r w:rsidRPr="00072A56">
        <w:rPr>
          <w:sz w:val="28"/>
          <w:szCs w:val="28"/>
          <w:lang w:eastAsia="ar-SA"/>
        </w:rPr>
        <w:t xml:space="preserve"> </w:t>
      </w:r>
      <w:r w:rsidRPr="00072A56">
        <w:rPr>
          <w:sz w:val="28"/>
          <w:szCs w:val="28"/>
          <w:lang w:val="en-US" w:eastAsia="ar-SA"/>
        </w:rPr>
        <w:t>S</w:t>
      </w:r>
      <w:r w:rsidRPr="00072A56">
        <w:rPr>
          <w:sz w:val="28"/>
          <w:szCs w:val="28"/>
          <w:lang w:eastAsia="ar-SA"/>
        </w:rPr>
        <w:t xml:space="preserve"> </w:t>
      </w:r>
      <w:r w:rsidRPr="00072A56">
        <w:rPr>
          <w:sz w:val="28"/>
          <w:szCs w:val="28"/>
          <w:lang w:val="en-US" w:eastAsia="ar-SA"/>
        </w:rPr>
        <w:t>x</w:t>
      </w:r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,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1</w:t>
      </w:r>
      <w:proofErr w:type="gramEnd"/>
      <w:r w:rsidRPr="00072A56">
        <w:rPr>
          <w:sz w:val="28"/>
          <w:szCs w:val="28"/>
          <w:lang w:eastAsia="ar-SA"/>
        </w:rPr>
        <w:t xml:space="preserve"> + Р</w:t>
      </w:r>
      <w:r w:rsidRPr="00072A56">
        <w:rPr>
          <w:sz w:val="28"/>
          <w:szCs w:val="28"/>
          <w:vertAlign w:val="subscript"/>
          <w:lang w:eastAsia="ar-SA"/>
        </w:rPr>
        <w:t>пом2</w:t>
      </w:r>
      <w:r w:rsidRPr="00072A56">
        <w:rPr>
          <w:sz w:val="28"/>
          <w:szCs w:val="28"/>
          <w:lang w:eastAsia="ar-SA"/>
        </w:rPr>
        <w:t xml:space="preserve"> +... +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072A56">
        <w:rPr>
          <w:sz w:val="28"/>
          <w:szCs w:val="28"/>
          <w:lang w:eastAsia="ar-SA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S - протяженность участка автомобильной дороги (сотни километров);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- базовый компенсационный индекс текущего года.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6. Базовый компенсационный индекс текущего года (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) рассчитывается по формуле: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Т</w:t>
      </w:r>
      <w:r w:rsidRPr="00072A56">
        <w:rPr>
          <w:sz w:val="28"/>
          <w:szCs w:val="28"/>
          <w:vertAlign w:val="subscript"/>
          <w:lang w:eastAsia="ar-SA"/>
        </w:rPr>
        <w:t>пг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072A56">
        <w:rPr>
          <w:sz w:val="28"/>
          <w:szCs w:val="28"/>
          <w:lang w:eastAsia="ar-SA"/>
        </w:rPr>
        <w:t>I</w:t>
      </w:r>
      <w:proofErr w:type="gramEnd"/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>,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lastRenderedPageBreak/>
        <w:t>Т</w:t>
      </w:r>
      <w:r w:rsidRPr="00072A56">
        <w:rPr>
          <w:sz w:val="28"/>
          <w:szCs w:val="28"/>
          <w:vertAlign w:val="subscript"/>
          <w:lang w:eastAsia="ar-SA"/>
        </w:rPr>
        <w:t>пг</w:t>
      </w:r>
      <w:proofErr w:type="spellEnd"/>
      <w:r w:rsidRPr="00072A56">
        <w:rPr>
          <w:sz w:val="28"/>
          <w:szCs w:val="28"/>
          <w:lang w:eastAsia="ar-SA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072A56">
        <w:rPr>
          <w:sz w:val="28"/>
          <w:szCs w:val="28"/>
          <w:lang w:eastAsia="ar-SA"/>
        </w:rPr>
        <w:t>равным</w:t>
      </w:r>
      <w:proofErr w:type="gramEnd"/>
      <w:r w:rsidRPr="00072A56">
        <w:rPr>
          <w:sz w:val="28"/>
          <w:szCs w:val="28"/>
          <w:lang w:eastAsia="ar-SA"/>
        </w:rPr>
        <w:t xml:space="preserve"> 1, Т</w:t>
      </w:r>
      <w:r w:rsidRPr="00072A56">
        <w:rPr>
          <w:sz w:val="28"/>
          <w:szCs w:val="28"/>
          <w:vertAlign w:val="subscript"/>
          <w:lang w:eastAsia="ar-SA"/>
        </w:rPr>
        <w:t>2008</w:t>
      </w:r>
      <w:r w:rsidRPr="00072A56">
        <w:rPr>
          <w:sz w:val="28"/>
          <w:szCs w:val="28"/>
          <w:lang w:eastAsia="ar-SA"/>
        </w:rPr>
        <w:t xml:space="preserve"> = 1);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proofErr w:type="gramStart"/>
      <w:r w:rsidRPr="00072A56">
        <w:rPr>
          <w:sz w:val="28"/>
          <w:szCs w:val="28"/>
          <w:lang w:eastAsia="ar-SA"/>
        </w:rPr>
        <w:t>I</w:t>
      </w:r>
      <w:r w:rsidRPr="00072A56">
        <w:rPr>
          <w:sz w:val="28"/>
          <w:szCs w:val="28"/>
          <w:vertAlign w:val="subscript"/>
          <w:lang w:eastAsia="ar-SA"/>
        </w:rPr>
        <w:t>тг</w:t>
      </w:r>
      <w:proofErr w:type="spellEnd"/>
      <w:r w:rsidRPr="00072A56">
        <w:rPr>
          <w:sz w:val="28"/>
          <w:szCs w:val="28"/>
          <w:lang w:eastAsia="ar-SA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8. Средства, полученные в качестве платежей в счет возмещения вреда, подлежат зачислению в доход местного бюджета, если иное не установлено законодательством Российской Федерации.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072A56">
        <w:rPr>
          <w:lang w:eastAsia="ar-SA"/>
        </w:rPr>
        <w:t>Приложение 2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>к постановлению администрации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 сельского поселения Заволжье 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муниципального района </w:t>
      </w:r>
      <w:proofErr w:type="gramStart"/>
      <w:r w:rsidRPr="00072A56">
        <w:rPr>
          <w:lang w:eastAsia="ar-SA"/>
        </w:rPr>
        <w:t>Приволжский</w:t>
      </w:r>
      <w:proofErr w:type="gramEnd"/>
      <w:r w:rsidRPr="00072A56">
        <w:rPr>
          <w:lang w:eastAsia="ar-SA"/>
        </w:rPr>
        <w:t xml:space="preserve"> Самарской области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072A56">
        <w:rPr>
          <w:lang w:eastAsia="ar-SA"/>
        </w:rPr>
        <w:t xml:space="preserve"> от 24.02.2021 № 7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2" w:name="Par82"/>
      <w:bookmarkEnd w:id="2"/>
      <w:r w:rsidRPr="00072A56">
        <w:rPr>
          <w:b/>
          <w:bCs/>
          <w:sz w:val="28"/>
          <w:szCs w:val="28"/>
          <w:lang w:eastAsia="ar-SA"/>
        </w:rPr>
        <w:t>Методика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72A56">
        <w:rPr>
          <w:b/>
          <w:bCs/>
          <w:sz w:val="28"/>
          <w:szCs w:val="28"/>
          <w:lang w:eastAsia="ar-SA"/>
        </w:rPr>
        <w:t xml:space="preserve">расчета размера вреда, причиняемого тяжеловесными транспортными средствами на территории сельского поселения Заволжье муниципального района </w:t>
      </w:r>
      <w:proofErr w:type="gramStart"/>
      <w:r w:rsidRPr="00072A56">
        <w:rPr>
          <w:b/>
          <w:bCs/>
          <w:sz w:val="28"/>
          <w:szCs w:val="28"/>
          <w:lang w:eastAsia="ar-SA"/>
        </w:rPr>
        <w:t>Приволжский</w:t>
      </w:r>
      <w:proofErr w:type="gramEnd"/>
      <w:r w:rsidRPr="00072A56">
        <w:rPr>
          <w:b/>
          <w:bCs/>
          <w:sz w:val="28"/>
          <w:szCs w:val="28"/>
          <w:lang w:eastAsia="ar-SA"/>
        </w:rPr>
        <w:t xml:space="preserve"> Самарской области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1. Настоящая методика определяет порядок расчета размера вреда, причиняемого тяжеловесными транспортными средствами на территории сельского поселения Заволжье муниципального района Приволжский Самарской области (далее соответственно - транспортные средства, вред).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2. При определении размера вреда учитывается: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величина превышения значений допустимых нагрузок на ось и массы транспортного средства, в том числе в период введения временных </w:t>
      </w:r>
      <w:r w:rsidRPr="00072A56">
        <w:rPr>
          <w:sz w:val="28"/>
          <w:szCs w:val="28"/>
          <w:lang w:eastAsia="ar-SA"/>
        </w:rPr>
        <w:lastRenderedPageBreak/>
        <w:t>ограничений движения по автомобильным дорогам;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тип дорожной одежды;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расположение автомобильной дороги на территории Российской Федерации;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значение автомобильной дороги.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3. Размер вреда при превышении значений допустимых нагрузок на одну ось (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072A56">
        <w:rPr>
          <w:sz w:val="28"/>
          <w:szCs w:val="28"/>
          <w:lang w:eastAsia="ar-SA"/>
        </w:rPr>
        <w:t>) рассчитывается по формулам: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а)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помi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дкз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исх.ось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10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x (1 + 0,2 x 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gramStart"/>
      <w:r w:rsidRPr="00072A56">
        <w:rPr>
          <w:sz w:val="28"/>
          <w:szCs w:val="28"/>
          <w:vertAlign w:val="superscript"/>
          <w:lang w:eastAsia="ar-SA"/>
        </w:rPr>
        <w:t>1</w:t>
      </w:r>
      <w:proofErr w:type="gramEnd"/>
      <w:r w:rsidRPr="00072A56">
        <w:rPr>
          <w:sz w:val="28"/>
          <w:szCs w:val="28"/>
          <w:vertAlign w:val="superscript"/>
          <w:lang w:eastAsia="ar-SA"/>
        </w:rPr>
        <w:t>,92</w:t>
      </w:r>
      <w:r w:rsidRPr="00072A56">
        <w:rPr>
          <w:sz w:val="28"/>
          <w:szCs w:val="28"/>
          <w:lang w:eastAsia="ar-SA"/>
        </w:rPr>
        <w:t xml:space="preserve"> x (a / Н - b))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proofErr w:type="gramStart"/>
      <w:r w:rsidRPr="00072A56">
        <w:rPr>
          <w:szCs w:val="28"/>
          <w:lang w:eastAsia="ar-SA"/>
        </w:rPr>
        <w:t>(для дорог с одеждой капитального и облегченного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072A56">
        <w:rPr>
          <w:szCs w:val="28"/>
          <w:lang w:eastAsia="ar-SA"/>
        </w:rPr>
        <w:t>типа, в том числе для зимнего периода года),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дкз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условия дорожно-климатических зон,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.о</w:t>
      </w:r>
      <w:proofErr w:type="gramEnd"/>
      <w:r w:rsidRPr="00072A56">
        <w:rPr>
          <w:sz w:val="28"/>
          <w:szCs w:val="28"/>
          <w:vertAlign w:val="subscript"/>
          <w:lang w:eastAsia="ar-SA"/>
        </w:rPr>
        <w:t>сь</w:t>
      </w:r>
      <w:proofErr w:type="spellEnd"/>
      <w:r w:rsidRPr="00072A56">
        <w:rPr>
          <w:sz w:val="28"/>
          <w:szCs w:val="28"/>
          <w:lang w:eastAsia="ar-SA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spellEnd"/>
      <w:r w:rsidRPr="00072A56">
        <w:rPr>
          <w:sz w:val="28"/>
          <w:szCs w:val="28"/>
          <w:lang w:eastAsia="ar-SA"/>
        </w:rPr>
        <w:t xml:space="preserve"> - величина превышения фактической нагрузки на ось транспортного средства </w:t>
      </w:r>
      <w:proofErr w:type="gramStart"/>
      <w:r w:rsidRPr="00072A56">
        <w:rPr>
          <w:sz w:val="28"/>
          <w:szCs w:val="28"/>
          <w:lang w:eastAsia="ar-SA"/>
        </w:rPr>
        <w:t>над</w:t>
      </w:r>
      <w:proofErr w:type="gramEnd"/>
      <w:r w:rsidRPr="00072A56">
        <w:rPr>
          <w:sz w:val="28"/>
          <w:szCs w:val="28"/>
          <w:lang w:eastAsia="ar-SA"/>
        </w:rPr>
        <w:t xml:space="preserve"> допустимой для автомобильной дороги, тс;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Н - нормативная нагрузка на ось транспортного средства для автомобильной дороги, тс;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a, b - постоянные коэффициенты,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 xml:space="preserve">б)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помi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сез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исх.ось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x (1 + 0,14 x П</w:t>
      </w:r>
      <w:r w:rsidRPr="00072A56">
        <w:rPr>
          <w:sz w:val="28"/>
          <w:szCs w:val="28"/>
          <w:vertAlign w:val="subscript"/>
          <w:lang w:eastAsia="ar-SA"/>
        </w:rPr>
        <w:t>ось</w:t>
      </w:r>
      <w:proofErr w:type="gramStart"/>
      <w:r w:rsidRPr="00072A56">
        <w:rPr>
          <w:sz w:val="28"/>
          <w:szCs w:val="28"/>
          <w:vertAlign w:val="superscript"/>
          <w:lang w:eastAsia="ar-SA"/>
        </w:rPr>
        <w:t>1</w:t>
      </w:r>
      <w:proofErr w:type="gramEnd"/>
      <w:r w:rsidRPr="00072A56">
        <w:rPr>
          <w:sz w:val="28"/>
          <w:szCs w:val="28"/>
          <w:vertAlign w:val="superscript"/>
          <w:lang w:eastAsia="ar-SA"/>
        </w:rPr>
        <w:t>,24</w:t>
      </w:r>
      <w:r w:rsidRPr="00072A56">
        <w:rPr>
          <w:sz w:val="28"/>
          <w:szCs w:val="28"/>
          <w:lang w:eastAsia="ar-SA"/>
        </w:rPr>
        <w:t xml:space="preserve"> x (a / Н - b))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proofErr w:type="gramStart"/>
      <w:r w:rsidRPr="00072A56">
        <w:rPr>
          <w:szCs w:val="28"/>
          <w:lang w:eastAsia="ar-SA"/>
        </w:rPr>
        <w:t>(для дорог с одеждой переходного типа,</w:t>
      </w:r>
      <w:proofErr w:type="gramEnd"/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072A56">
        <w:rPr>
          <w:szCs w:val="28"/>
          <w:lang w:eastAsia="ar-SA"/>
        </w:rPr>
        <w:t>в том числе для зимнего периода года).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4. Размер вреда при превышении значений допустимой массы на каждые 100 километров (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>) определяется по формуле: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both"/>
        <w:rPr>
          <w:sz w:val="12"/>
          <w:szCs w:val="28"/>
          <w:lang w:eastAsia="ar-SA"/>
        </w:rPr>
      </w:pP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=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исх.пм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(1 + </w:t>
      </w:r>
      <w:proofErr w:type="spellStart"/>
      <w:r w:rsidRPr="00072A56">
        <w:rPr>
          <w:sz w:val="28"/>
          <w:szCs w:val="28"/>
          <w:lang w:eastAsia="ar-SA"/>
        </w:rPr>
        <w:t>c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x</w:t>
      </w:r>
      <w:proofErr w:type="spellEnd"/>
      <w:r w:rsidRPr="00072A56">
        <w:rPr>
          <w:sz w:val="28"/>
          <w:szCs w:val="28"/>
          <w:lang w:eastAsia="ar-SA"/>
        </w:rPr>
        <w:t xml:space="preserve"> </w:t>
      </w: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>),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где: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кап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.р</w:t>
      </w:r>
      <w:proofErr w:type="gramEnd"/>
      <w:r w:rsidRPr="00072A56">
        <w:rPr>
          <w:sz w:val="28"/>
          <w:szCs w:val="28"/>
          <w:vertAlign w:val="subscript"/>
          <w:lang w:eastAsia="ar-SA"/>
        </w:rPr>
        <w:t>ем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коэффициент, учитывающий относительную стоимость выполнения работ по капитальному ремонту и ремонту в зависимости от </w:t>
      </w:r>
      <w:r w:rsidRPr="00072A56">
        <w:rPr>
          <w:sz w:val="28"/>
          <w:szCs w:val="28"/>
          <w:lang w:eastAsia="ar-SA"/>
        </w:rPr>
        <w:lastRenderedPageBreak/>
        <w:t>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К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Р</w:t>
      </w:r>
      <w:r w:rsidRPr="00072A56">
        <w:rPr>
          <w:sz w:val="28"/>
          <w:szCs w:val="28"/>
          <w:vertAlign w:val="subscript"/>
          <w:lang w:eastAsia="ar-SA"/>
        </w:rPr>
        <w:t>исх</w:t>
      </w:r>
      <w:proofErr w:type="gramStart"/>
      <w:r w:rsidRPr="00072A56">
        <w:rPr>
          <w:sz w:val="28"/>
          <w:szCs w:val="28"/>
          <w:vertAlign w:val="subscript"/>
          <w:lang w:eastAsia="ar-SA"/>
        </w:rPr>
        <w:t>.п</w:t>
      </w:r>
      <w:proofErr w:type="gramEnd"/>
      <w:r w:rsidRPr="00072A56">
        <w:rPr>
          <w:sz w:val="28"/>
          <w:szCs w:val="28"/>
          <w:vertAlign w:val="subscript"/>
          <w:lang w:eastAsia="ar-SA"/>
        </w:rPr>
        <w:t>м</w:t>
      </w:r>
      <w:proofErr w:type="spellEnd"/>
      <w:r w:rsidRPr="00072A56">
        <w:rPr>
          <w:sz w:val="28"/>
          <w:szCs w:val="28"/>
          <w:lang w:eastAsia="ar-SA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c - коэффициент учета превышения массы, равный 0,01675;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spellStart"/>
      <w:r w:rsidRPr="00072A56">
        <w:rPr>
          <w:sz w:val="28"/>
          <w:szCs w:val="28"/>
          <w:lang w:eastAsia="ar-SA"/>
        </w:rPr>
        <w:t>П</w:t>
      </w:r>
      <w:r w:rsidRPr="00072A56">
        <w:rPr>
          <w:sz w:val="28"/>
          <w:szCs w:val="28"/>
          <w:vertAlign w:val="subscript"/>
          <w:lang w:eastAsia="ar-SA"/>
        </w:rPr>
        <w:t>пм</w:t>
      </w:r>
      <w:proofErr w:type="spellEnd"/>
      <w:r w:rsidRPr="00072A56">
        <w:rPr>
          <w:sz w:val="28"/>
          <w:szCs w:val="28"/>
          <w:lang w:eastAsia="ar-SA"/>
        </w:rPr>
        <w:t xml:space="preserve"> - величина превышения фактической массы транспортного средства </w:t>
      </w:r>
      <w:proofErr w:type="gramStart"/>
      <w:r w:rsidRPr="00072A56">
        <w:rPr>
          <w:sz w:val="28"/>
          <w:szCs w:val="28"/>
          <w:lang w:eastAsia="ar-SA"/>
        </w:rPr>
        <w:t>над</w:t>
      </w:r>
      <w:proofErr w:type="gramEnd"/>
      <w:r w:rsidRPr="00072A56">
        <w:rPr>
          <w:sz w:val="28"/>
          <w:szCs w:val="28"/>
          <w:lang w:eastAsia="ar-SA"/>
        </w:rPr>
        <w:t xml:space="preserve"> допустимой, процентов.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2021 г. по 31 декабря 2021 г. (включительно) - 0,4;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2022 г. по 31 декабря 2022 г. (включительно) - 0,6;</w:t>
      </w:r>
    </w:p>
    <w:p w:rsidR="00072A56" w:rsidRPr="00072A56" w:rsidRDefault="00072A56" w:rsidP="00072A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72A56">
        <w:rPr>
          <w:sz w:val="28"/>
          <w:szCs w:val="28"/>
          <w:lang w:eastAsia="ar-SA"/>
        </w:rPr>
        <w:t>с 1 января 2023 г. по 31 декабря 2023 г. (включительно) - 0,8.</w:t>
      </w:r>
    </w:p>
    <w:p w:rsidR="00072A56" w:rsidRPr="00072A56" w:rsidRDefault="00072A56" w:rsidP="00072A56">
      <w:pPr>
        <w:suppressAutoHyphens/>
        <w:rPr>
          <w:lang w:eastAsia="ar-SA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766" w:rsidRPr="00934766" w:rsidRDefault="00934766" w:rsidP="00072A56">
      <w:pPr>
        <w:shd w:val="clear" w:color="auto" w:fill="FFFFFF"/>
        <w:spacing w:after="100" w:afterAutospacing="1"/>
        <w:rPr>
          <w:rFonts w:ascii="OpenSansRegular" w:hAnsi="OpenSansRegular"/>
          <w:color w:val="212121"/>
          <w:sz w:val="21"/>
          <w:szCs w:val="21"/>
        </w:rPr>
      </w:pPr>
      <w:r w:rsidRPr="00934766">
        <w:rPr>
          <w:rFonts w:ascii="OpenSansRegular" w:hAnsi="OpenSansRegular"/>
          <w:b/>
          <w:bCs/>
          <w:color w:val="212121"/>
          <w:sz w:val="21"/>
          <w:szCs w:val="21"/>
        </w:rPr>
        <w:t> </w:t>
      </w:r>
    </w:p>
    <w:p w:rsidR="00934766" w:rsidRPr="00934766" w:rsidRDefault="00934766" w:rsidP="006D6F9D">
      <w:pPr>
        <w:shd w:val="clear" w:color="auto" w:fill="FFFFFF"/>
        <w:spacing w:after="100" w:afterAutospacing="1"/>
        <w:rPr>
          <w:rFonts w:ascii="OpenSansRegular" w:hAnsi="OpenSansRegular"/>
          <w:color w:val="212121"/>
          <w:sz w:val="21"/>
          <w:szCs w:val="21"/>
        </w:rPr>
      </w:pPr>
      <w:r w:rsidRPr="00934766">
        <w:rPr>
          <w:rFonts w:ascii="OpenSansRegular" w:hAnsi="OpenSansRegular"/>
          <w:color w:val="212121"/>
          <w:sz w:val="21"/>
          <w:szCs w:val="21"/>
        </w:rPr>
        <w:t> </w:t>
      </w:r>
    </w:p>
    <w:p w:rsidR="00934766" w:rsidRDefault="00934766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sectPr w:rsidR="00934766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BD" w:rsidRDefault="008746BD" w:rsidP="000C41D0">
      <w:r>
        <w:separator/>
      </w:r>
    </w:p>
  </w:endnote>
  <w:endnote w:type="continuationSeparator" w:id="0">
    <w:p w:rsidR="008746BD" w:rsidRDefault="008746BD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BD" w:rsidRDefault="008746BD" w:rsidP="000C41D0">
      <w:r>
        <w:separator/>
      </w:r>
    </w:p>
  </w:footnote>
  <w:footnote w:type="continuationSeparator" w:id="0">
    <w:p w:rsidR="008746BD" w:rsidRDefault="008746BD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934766" w:rsidRDefault="00D77FAA" w:rsidP="00934766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34766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34766" w:rsidRDefault="009347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934766" w:rsidRDefault="00D77FAA" w:rsidP="00934766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34766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B2E5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934766" w:rsidRDefault="009347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0561"/>
    <w:rsid w:val="00002B63"/>
    <w:rsid w:val="000066FA"/>
    <w:rsid w:val="000121A6"/>
    <w:rsid w:val="000376C9"/>
    <w:rsid w:val="00072A56"/>
    <w:rsid w:val="00081AC1"/>
    <w:rsid w:val="000A4CBF"/>
    <w:rsid w:val="000C3C9D"/>
    <w:rsid w:val="000C41D0"/>
    <w:rsid w:val="000F729E"/>
    <w:rsid w:val="00123A09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7690A"/>
    <w:rsid w:val="00284287"/>
    <w:rsid w:val="002A1119"/>
    <w:rsid w:val="002B4D7E"/>
    <w:rsid w:val="002C3D5C"/>
    <w:rsid w:val="003106EB"/>
    <w:rsid w:val="00312946"/>
    <w:rsid w:val="00322ABE"/>
    <w:rsid w:val="00336EE5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14645"/>
    <w:rsid w:val="00417BA7"/>
    <w:rsid w:val="00424543"/>
    <w:rsid w:val="00424EE0"/>
    <w:rsid w:val="004343B0"/>
    <w:rsid w:val="0044715B"/>
    <w:rsid w:val="00471CB9"/>
    <w:rsid w:val="00493D18"/>
    <w:rsid w:val="0049769B"/>
    <w:rsid w:val="00497ADF"/>
    <w:rsid w:val="004A2571"/>
    <w:rsid w:val="004B79DB"/>
    <w:rsid w:val="004D063F"/>
    <w:rsid w:val="004F2D80"/>
    <w:rsid w:val="0050677C"/>
    <w:rsid w:val="00511034"/>
    <w:rsid w:val="00525285"/>
    <w:rsid w:val="0055356B"/>
    <w:rsid w:val="005536B8"/>
    <w:rsid w:val="00560524"/>
    <w:rsid w:val="0056169D"/>
    <w:rsid w:val="00565AFB"/>
    <w:rsid w:val="00582A81"/>
    <w:rsid w:val="005A0E14"/>
    <w:rsid w:val="005A3E32"/>
    <w:rsid w:val="005B2637"/>
    <w:rsid w:val="005C2492"/>
    <w:rsid w:val="005D4A85"/>
    <w:rsid w:val="005D64DF"/>
    <w:rsid w:val="005E42BF"/>
    <w:rsid w:val="005E4651"/>
    <w:rsid w:val="005E69A1"/>
    <w:rsid w:val="00604BAA"/>
    <w:rsid w:val="0060606B"/>
    <w:rsid w:val="006151A1"/>
    <w:rsid w:val="00632CE4"/>
    <w:rsid w:val="00636149"/>
    <w:rsid w:val="00657D99"/>
    <w:rsid w:val="0066229E"/>
    <w:rsid w:val="00680790"/>
    <w:rsid w:val="00680B54"/>
    <w:rsid w:val="00683103"/>
    <w:rsid w:val="0068545C"/>
    <w:rsid w:val="006929B6"/>
    <w:rsid w:val="0069504B"/>
    <w:rsid w:val="006A443B"/>
    <w:rsid w:val="006A7D6D"/>
    <w:rsid w:val="006B38B2"/>
    <w:rsid w:val="006D4B03"/>
    <w:rsid w:val="006D6F9D"/>
    <w:rsid w:val="006E0E86"/>
    <w:rsid w:val="006E5961"/>
    <w:rsid w:val="007257BB"/>
    <w:rsid w:val="00732850"/>
    <w:rsid w:val="00736E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B440C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746BD"/>
    <w:rsid w:val="008B3C80"/>
    <w:rsid w:val="008D7025"/>
    <w:rsid w:val="008E0926"/>
    <w:rsid w:val="008F688B"/>
    <w:rsid w:val="00911FA7"/>
    <w:rsid w:val="00916299"/>
    <w:rsid w:val="00926515"/>
    <w:rsid w:val="00926DC9"/>
    <w:rsid w:val="009279A9"/>
    <w:rsid w:val="009341D0"/>
    <w:rsid w:val="00934766"/>
    <w:rsid w:val="00937E3B"/>
    <w:rsid w:val="00974921"/>
    <w:rsid w:val="009A14CF"/>
    <w:rsid w:val="009B2E55"/>
    <w:rsid w:val="009E5B35"/>
    <w:rsid w:val="009F10C2"/>
    <w:rsid w:val="00A01FBF"/>
    <w:rsid w:val="00A15641"/>
    <w:rsid w:val="00A458F1"/>
    <w:rsid w:val="00A53862"/>
    <w:rsid w:val="00A61D00"/>
    <w:rsid w:val="00A71004"/>
    <w:rsid w:val="00A75E59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D1EC6"/>
    <w:rsid w:val="00CF1FDE"/>
    <w:rsid w:val="00D04BAF"/>
    <w:rsid w:val="00D2543D"/>
    <w:rsid w:val="00D35101"/>
    <w:rsid w:val="00D41C61"/>
    <w:rsid w:val="00D5164C"/>
    <w:rsid w:val="00D55604"/>
    <w:rsid w:val="00D77FAA"/>
    <w:rsid w:val="00D849AC"/>
    <w:rsid w:val="00D84C25"/>
    <w:rsid w:val="00D91821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EF24D1"/>
    <w:rsid w:val="00F4232E"/>
    <w:rsid w:val="00F4254F"/>
    <w:rsid w:val="00F919A7"/>
    <w:rsid w:val="00F93E9A"/>
    <w:rsid w:val="00F97924"/>
    <w:rsid w:val="00FA48B2"/>
    <w:rsid w:val="00FC28B3"/>
    <w:rsid w:val="00FD5C1B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79;&#1072;&#1074;&#1086;&#1083;&#1078;&#1100;&#1077;\Desktop\&#1088;&#1072;&#1073;&#1086;&#1095;&#1080;&#1077;%20&#1076;&#1086;&#1082;&#1091;&#1084;&#1077;&#1085;&#1090;&#1099;\&#1087;&#1086;&#1089;&#1090;&#1072;&#1085;&#1086;&#1074;&#1083;&#1077;&#1085;&#1080;&#1103;%202021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Buhgalter</cp:lastModifiedBy>
  <cp:revision>8</cp:revision>
  <cp:lastPrinted>2023-03-29T07:39:00Z</cp:lastPrinted>
  <dcterms:created xsi:type="dcterms:W3CDTF">2023-03-28T11:16:00Z</dcterms:created>
  <dcterms:modified xsi:type="dcterms:W3CDTF">2023-03-30T12:09:00Z</dcterms:modified>
</cp:coreProperties>
</file>