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AD56ED" w:rsidRDefault="00AD56ED" w:rsidP="00AE6E93">
      <w:pPr>
        <w:pStyle w:val="a3"/>
        <w:spacing w:after="0" w:line="240" w:lineRule="auto"/>
        <w:rPr>
          <w:color w:val="7030A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</w:t>
      </w:r>
      <w:r w:rsidR="00AE6E93">
        <w:rPr>
          <w:rFonts w:ascii="Times New Roman" w:hAnsi="Times New Roman"/>
          <w:b/>
          <w:color w:val="7030A0"/>
        </w:rPr>
        <w:t xml:space="preserve">                              </w:t>
      </w:r>
      <w:r w:rsidR="00AE6E93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Pr="00D17777"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Pr="00C93DE1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="00A9266E">
        <w:rPr>
          <w:rFonts w:ascii="Times New Roman" w:hAnsi="Times New Roman" w:cs="Times New Roman"/>
          <w:b/>
          <w:color w:val="FF0000"/>
          <w:sz w:val="72"/>
          <w:szCs w:val="72"/>
        </w:rPr>
        <w:t>НОДУЛЯРН</w:t>
      </w:r>
      <w:r w:rsidR="00A9266E" w:rsidRPr="00C93DE1">
        <w:rPr>
          <w:rFonts w:ascii="Times New Roman" w:hAnsi="Times New Roman" w:cs="Times New Roman"/>
          <w:b/>
          <w:color w:val="FF0000"/>
          <w:sz w:val="72"/>
          <w:szCs w:val="72"/>
        </w:rPr>
        <w:t>ЫЙ ДЕРМАТИТ</w:t>
      </w:r>
    </w:p>
    <w:p w:rsidR="00EE41BE" w:rsidRPr="00F90D9C" w:rsidRDefault="003744F6" w:rsidP="003744F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113665</wp:posOffset>
            </wp:positionV>
            <wp:extent cx="3971925" cy="2562225"/>
            <wp:effectExtent l="19050" t="0" r="9525" b="0"/>
            <wp:wrapTight wrapText="bothSides">
              <wp:wrapPolygon edited="0">
                <wp:start x="-104" y="0"/>
                <wp:lineTo x="-104" y="21520"/>
                <wp:lineTo x="21652" y="21520"/>
                <wp:lineTo x="21652" y="0"/>
                <wp:lineTo x="-104" y="0"/>
              </wp:wrapPolygon>
            </wp:wrapTight>
            <wp:docPr id="5" name="Рисунок 1" descr="C:\Users\1\Desktop\плакаты\нодулярный дерматит\f3b3ec0069d8517930013cd35a6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нодулярный дерматит\f3b3ec0069d8517930013cd35a6053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93DE1" w:rsidRPr="00E93769">
        <w:rPr>
          <w:rFonts w:ascii="Times New Roman" w:hAnsi="Times New Roman" w:cs="Times New Roman"/>
          <w:b/>
          <w:bCs/>
          <w:color w:val="FF0000"/>
        </w:rPr>
        <w:t>Нодулярный</w:t>
      </w:r>
      <w:proofErr w:type="spellEnd"/>
      <w:r w:rsidR="00C93DE1" w:rsidRPr="00E93769">
        <w:rPr>
          <w:rFonts w:ascii="Times New Roman" w:hAnsi="Times New Roman" w:cs="Times New Roman"/>
          <w:b/>
          <w:bCs/>
          <w:color w:val="FF0000"/>
        </w:rPr>
        <w:t xml:space="preserve"> дерматит</w:t>
      </w:r>
      <w:r w:rsidR="00C93DE1" w:rsidRPr="00C54F0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C93DE1" w:rsidRPr="00C54F02">
        <w:rPr>
          <w:rFonts w:ascii="Times New Roman" w:hAnsi="Times New Roman" w:cs="Times New Roman"/>
          <w:b/>
          <w:bCs/>
          <w:color w:val="000000"/>
        </w:rPr>
        <w:t>–</w:t>
      </w:r>
      <w:r w:rsidR="00C54F02" w:rsidRPr="00C54F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</w:rPr>
        <w:t xml:space="preserve"> (кожная бугорчатка, кожно-узел</w:t>
      </w:r>
      <w:r w:rsidR="00E93769">
        <w:rPr>
          <w:rFonts w:ascii="Times New Roman" w:hAnsi="Times New Roman" w:cs="Times New Roman"/>
        </w:rPr>
        <w:t>ковая сыпь, узелковая экзантема</w:t>
      </w:r>
      <w:proofErr w:type="gramStart"/>
      <w:r w:rsidR="00CC5266">
        <w:rPr>
          <w:rFonts w:ascii="Times New Roman" w:hAnsi="Times New Roman" w:cs="Times New Roman"/>
        </w:rPr>
        <w:t>)</w:t>
      </w:r>
      <w:r w:rsidR="00E93769">
        <w:rPr>
          <w:rFonts w:ascii="Times New Roman" w:hAnsi="Times New Roman" w:cs="Times New Roman"/>
        </w:rPr>
        <w:t>-</w:t>
      </w:r>
      <w:proofErr w:type="gramEnd"/>
      <w:r w:rsidR="00C54F02" w:rsidRPr="00C54F02">
        <w:rPr>
          <w:rFonts w:ascii="Times New Roman" w:hAnsi="Times New Roman" w:cs="Times New Roman"/>
        </w:rPr>
        <w:t>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r w:rsidR="00C54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C54F02" w:rsidRPr="00C54F02">
        <w:rPr>
          <w:rFonts w:ascii="Times New Roman" w:hAnsi="Times New Roman" w:cs="Times New Roman"/>
          <w:b/>
          <w:bCs/>
          <w:color w:val="FF0000"/>
        </w:rPr>
        <w:t>Возбудителем нодулярного</w:t>
      </w:r>
      <w:r w:rsidR="00C54F02" w:rsidRPr="00C54F02">
        <w:rPr>
          <w:color w:val="FF0000"/>
        </w:rPr>
        <w:t xml:space="preserve"> </w:t>
      </w:r>
      <w:r w:rsidR="00C54F02" w:rsidRPr="00C54F02">
        <w:rPr>
          <w:rFonts w:ascii="Times New Roman" w:hAnsi="Times New Roman" w:cs="Times New Roman"/>
          <w:b/>
          <w:bCs/>
          <w:color w:val="FF0000"/>
        </w:rPr>
        <w:t>дерматита</w:t>
      </w:r>
      <w:r w:rsidR="00C54F02">
        <w:rPr>
          <w:b/>
          <w:bCs/>
          <w:color w:val="000000"/>
        </w:rPr>
        <w:t xml:space="preserve"> </w:t>
      </w:r>
      <w:r w:rsidR="00C54F02" w:rsidRPr="00C54F02">
        <w:rPr>
          <w:bCs/>
          <w:color w:val="000000"/>
        </w:rPr>
        <w:t>является</w:t>
      </w:r>
      <w:r w:rsidR="00C54F02">
        <w:rPr>
          <w:color w:val="000000"/>
        </w:rPr>
        <w:t xml:space="preserve"> </w:t>
      </w:r>
      <w:r w:rsidR="00C54F02" w:rsidRPr="00C54F02">
        <w:rPr>
          <w:rFonts w:ascii="Times New Roman" w:hAnsi="Times New Roman" w:cs="Times New Roman"/>
          <w:color w:val="000000"/>
        </w:rPr>
        <w:t>ДНК содержащий оболочечный вирус,</w:t>
      </w:r>
      <w:r w:rsidR="00C54F02" w:rsidRPr="00C54F02">
        <w:rPr>
          <w:rFonts w:ascii="Times New Roman" w:hAnsi="Times New Roman" w:cs="Times New Roman"/>
          <w:color w:val="000000"/>
        </w:rPr>
        <w:br/>
        <w:t>отно</w:t>
      </w:r>
      <w:r w:rsidR="00C54F02">
        <w:rPr>
          <w:color w:val="000000"/>
        </w:rPr>
        <w:t xml:space="preserve">сящийся к группе </w:t>
      </w:r>
      <w:proofErr w:type="spellStart"/>
      <w:r w:rsidR="00C54F02">
        <w:rPr>
          <w:color w:val="000000"/>
        </w:rPr>
        <w:t>Neethling</w:t>
      </w:r>
      <w:proofErr w:type="spellEnd"/>
      <w:r w:rsidR="00C54F02">
        <w:rPr>
          <w:color w:val="000000"/>
        </w:rPr>
        <w:t xml:space="preserve"> рода </w:t>
      </w:r>
      <w:proofErr w:type="spellStart"/>
      <w:r w:rsidR="00C54F02" w:rsidRPr="00C54F02">
        <w:rPr>
          <w:rFonts w:ascii="Times New Roman" w:hAnsi="Times New Roman" w:cs="Times New Roman"/>
          <w:color w:val="000000"/>
        </w:rPr>
        <w:t>Caprip</w:t>
      </w:r>
      <w:r w:rsidR="00C54F02">
        <w:rPr>
          <w:color w:val="000000"/>
        </w:rPr>
        <w:t>oxvirus</w:t>
      </w:r>
      <w:proofErr w:type="spellEnd"/>
      <w:r w:rsidR="00C54F02">
        <w:rPr>
          <w:color w:val="000000"/>
        </w:rPr>
        <w:t xml:space="preserve"> семейства </w:t>
      </w:r>
      <w:proofErr w:type="spellStart"/>
      <w:r w:rsidR="00C54F02">
        <w:rPr>
          <w:color w:val="000000"/>
        </w:rPr>
        <w:t>Poxviridae</w:t>
      </w:r>
      <w:proofErr w:type="spellEnd"/>
      <w:r w:rsidR="00C54F02">
        <w:rPr>
          <w:color w:val="000000"/>
        </w:rPr>
        <w:t xml:space="preserve">. </w:t>
      </w:r>
      <w:r w:rsidR="00C54F02" w:rsidRPr="00C54F02">
        <w:rPr>
          <w:rFonts w:ascii="Times New Roman" w:hAnsi="Times New Roman" w:cs="Times New Roman"/>
          <w:color w:val="000000"/>
        </w:rPr>
        <w:t>Ро</w:t>
      </w:r>
      <w:r w:rsidR="00C54F02">
        <w:rPr>
          <w:color w:val="000000"/>
        </w:rPr>
        <w:t xml:space="preserve">д </w:t>
      </w:r>
      <w:proofErr w:type="spellStart"/>
      <w:r w:rsidR="00C54F02">
        <w:rPr>
          <w:color w:val="000000"/>
        </w:rPr>
        <w:t>Capripoxvirus</w:t>
      </w:r>
      <w:proofErr w:type="spellEnd"/>
      <w:r w:rsidR="00C54F02">
        <w:rPr>
          <w:color w:val="000000"/>
        </w:rPr>
        <w:t xml:space="preserve"> включает вирусы </w:t>
      </w:r>
      <w:r w:rsidR="00C54F02" w:rsidRPr="00C54F02">
        <w:rPr>
          <w:rFonts w:ascii="Times New Roman" w:hAnsi="Times New Roman" w:cs="Times New Roman"/>
          <w:color w:val="000000"/>
        </w:rPr>
        <w:t xml:space="preserve">оспы </w:t>
      </w:r>
      <w:r w:rsidR="00C54F02">
        <w:rPr>
          <w:color w:val="000000"/>
        </w:rPr>
        <w:t xml:space="preserve">овец и коз, а также нодулярного </w:t>
      </w:r>
      <w:r w:rsidR="00C54F02" w:rsidRPr="00C54F02">
        <w:rPr>
          <w:rFonts w:ascii="Times New Roman" w:hAnsi="Times New Roman" w:cs="Times New Roman"/>
          <w:color w:val="000000"/>
        </w:rPr>
        <w:t>дерма</w:t>
      </w:r>
      <w:r w:rsidR="00C54F02">
        <w:rPr>
          <w:color w:val="000000"/>
        </w:rPr>
        <w:t xml:space="preserve">тита. Вирус нодулярного дерматита </w:t>
      </w:r>
      <w:r w:rsidR="00C54F02" w:rsidRPr="00C54F02">
        <w:rPr>
          <w:rFonts w:ascii="Times New Roman" w:hAnsi="Times New Roman" w:cs="Times New Roman"/>
          <w:color w:val="000000"/>
        </w:rPr>
        <w:t>ант</w:t>
      </w:r>
      <w:r w:rsidR="00C54F02">
        <w:rPr>
          <w:color w:val="000000"/>
        </w:rPr>
        <w:t xml:space="preserve">игенно  родственный вирусам оспы </w:t>
      </w:r>
      <w:r w:rsidR="00C54F02" w:rsidRPr="00C54F02">
        <w:rPr>
          <w:rFonts w:ascii="Times New Roman" w:hAnsi="Times New Roman" w:cs="Times New Roman"/>
          <w:color w:val="000000"/>
        </w:rPr>
        <w:t>овец и коз.</w:t>
      </w:r>
      <w:r w:rsidR="00C54F02">
        <w:rPr>
          <w:rFonts w:ascii="Times New Roman" w:hAnsi="Times New Roman" w:cs="Times New Roman"/>
          <w:color w:val="FF0000"/>
        </w:rPr>
        <w:t xml:space="preserve">                                 </w:t>
      </w:r>
      <w:r w:rsidR="00C54F02" w:rsidRPr="00C54F02">
        <w:rPr>
          <w:rFonts w:ascii="Times New Roman" w:hAnsi="Times New Roman" w:cs="Times New Roman"/>
          <w:b/>
          <w:color w:val="FF0000"/>
        </w:rPr>
        <w:t>Эпизоотологические данные</w:t>
      </w:r>
      <w:r w:rsidR="00C54F02" w:rsidRPr="001B1FCF">
        <w:rPr>
          <w:rFonts w:ascii="Times New Roman" w:hAnsi="Times New Roman" w:cs="Times New Roman"/>
          <w:b/>
          <w:color w:val="FF0000"/>
        </w:rPr>
        <w:t>.</w:t>
      </w:r>
      <w:r w:rsidR="001B1FCF" w:rsidRPr="001B1FCF">
        <w:rPr>
          <w:rFonts w:ascii="Times New Roman" w:hAnsi="Times New Roman" w:cs="Times New Roman"/>
          <w:b/>
          <w:color w:val="FF0000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Источником вируса являются больные животные и </w:t>
      </w:r>
      <w:proofErr w:type="spellStart"/>
      <w:r w:rsidR="001B1FCF" w:rsidRPr="001B1FCF">
        <w:rPr>
          <w:rFonts w:ascii="Times New Roman" w:hAnsi="Times New Roman" w:cs="Times New Roman"/>
        </w:rPr>
        <w:t>вирусносители</w:t>
      </w:r>
      <w:proofErr w:type="spellEnd"/>
      <w:r w:rsidR="001B1FCF">
        <w:rPr>
          <w:rFonts w:ascii="Times New Roman" w:hAnsi="Times New Roman" w:cs="Times New Roman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- животные в скрытом периоде заболевания и оставшиеся после </w:t>
      </w:r>
      <w:proofErr w:type="spellStart"/>
      <w:r w:rsidR="001B1FCF" w:rsidRPr="001B1FCF">
        <w:rPr>
          <w:rFonts w:ascii="Times New Roman" w:hAnsi="Times New Roman" w:cs="Times New Roman"/>
        </w:rPr>
        <w:t>переболевания</w:t>
      </w:r>
      <w:proofErr w:type="spellEnd"/>
      <w:r w:rsidR="001B1FCF" w:rsidRPr="001B1FCF">
        <w:rPr>
          <w:rFonts w:ascii="Times New Roman" w:hAnsi="Times New Roman" w:cs="Times New Roman"/>
        </w:rPr>
        <w:t xml:space="preserve">. Чаще болезнь протекает подостро и хронически, поражая животных обоего пола всех возрастов и пород. </w:t>
      </w:r>
      <w:proofErr w:type="spellStart"/>
      <w:r w:rsidR="001B1FCF" w:rsidRPr="001B1FCF">
        <w:rPr>
          <w:rFonts w:ascii="Times New Roman" w:hAnsi="Times New Roman" w:cs="Times New Roman"/>
        </w:rPr>
        <w:t>Нодулярный</w:t>
      </w:r>
      <w:proofErr w:type="spellEnd"/>
      <w:r w:rsidR="001B1FCF" w:rsidRPr="001B1FCF">
        <w:rPr>
          <w:rFonts w:ascii="Times New Roman" w:hAnsi="Times New Roman" w:cs="Times New Roman"/>
        </w:rPr>
        <w:t xml:space="preserve"> дерматит передается животным в основном трансмиссивно кровососущими насекомыми, комарами, москитами и мухами.</w:t>
      </w:r>
      <w:r w:rsidR="00DF2FAE">
        <w:rPr>
          <w:rFonts w:ascii="Times New Roman" w:hAnsi="Times New Roman" w:cs="Times New Roman"/>
        </w:rPr>
        <w:t xml:space="preserve"> Возможен контактный путь передачи. </w:t>
      </w:r>
      <w:r w:rsidR="001B1FCF" w:rsidRPr="001B1FCF">
        <w:rPr>
          <w:rFonts w:ascii="Times New Roman" w:hAnsi="Times New Roman" w:cs="Times New Roman"/>
          <w:color w:val="000000"/>
        </w:rPr>
        <w:t>Вирус выделяется</w:t>
      </w:r>
      <w:r w:rsidR="00DF2FAE">
        <w:rPr>
          <w:rFonts w:ascii="Times New Roman" w:hAnsi="Times New Roman" w:cs="Times New Roman"/>
          <w:color w:val="000000"/>
        </w:rPr>
        <w:t xml:space="preserve"> во внешнюю среду</w:t>
      </w:r>
      <w:r w:rsidR="001B1FCF" w:rsidRPr="001B1FCF">
        <w:rPr>
          <w:rFonts w:ascii="Times New Roman" w:hAnsi="Times New Roman" w:cs="Times New Roman"/>
          <w:color w:val="000000"/>
        </w:rPr>
        <w:t xml:space="preserve"> с выдыхаемым воздухом слюной, спермой, молоком, истечениями</w:t>
      </w:r>
      <w:r w:rsidR="001B1FCF">
        <w:rPr>
          <w:rFonts w:ascii="Times New Roman" w:hAnsi="Times New Roman" w:cs="Times New Roman"/>
          <w:color w:val="000000"/>
        </w:rPr>
        <w:t xml:space="preserve"> </w:t>
      </w:r>
      <w:r w:rsidR="001B1FCF" w:rsidRPr="001B1FCF">
        <w:rPr>
          <w:rFonts w:ascii="Times New Roman" w:hAnsi="Times New Roman" w:cs="Times New Roman"/>
          <w:color w:val="000000"/>
        </w:rPr>
        <w:t xml:space="preserve">из носовой полости и глаз, </w:t>
      </w:r>
      <w:proofErr w:type="spellStart"/>
      <w:r w:rsidR="001B1FCF" w:rsidRPr="001B1FCF">
        <w:rPr>
          <w:rFonts w:ascii="Times New Roman" w:hAnsi="Times New Roman" w:cs="Times New Roman"/>
          <w:color w:val="000000"/>
        </w:rPr>
        <w:t>эксудатами</w:t>
      </w:r>
      <w:proofErr w:type="spellEnd"/>
      <w:r w:rsidR="001B1FCF" w:rsidRPr="001B1FCF">
        <w:rPr>
          <w:rFonts w:ascii="Times New Roman" w:hAnsi="Times New Roman" w:cs="Times New Roman"/>
          <w:color w:val="000000"/>
        </w:rPr>
        <w:t xml:space="preserve"> и пораженными участками кожи и слизистых</w:t>
      </w:r>
      <w:r w:rsidR="00DF2FAE">
        <w:rPr>
          <w:rFonts w:ascii="Times New Roman" w:hAnsi="Times New Roman" w:cs="Times New Roman"/>
          <w:color w:val="000000"/>
        </w:rPr>
        <w:t>.</w:t>
      </w:r>
      <w:r w:rsidR="00DF2FAE">
        <w:rPr>
          <w:rFonts w:ascii="Times New Roman" w:hAnsi="Times New Roman" w:cs="Times New Roman"/>
          <w:color w:val="FF0000"/>
        </w:rPr>
        <w:t xml:space="preserve"> </w:t>
      </w:r>
      <w:r w:rsidR="00EE41BE">
        <w:rPr>
          <w:rFonts w:ascii="Times New Roman" w:hAnsi="Times New Roman" w:cs="Times New Roman"/>
          <w:color w:val="FF0000"/>
        </w:rPr>
        <w:t xml:space="preserve">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                 </w:t>
      </w:r>
      <w:r w:rsidR="00CC526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</w:t>
      </w:r>
      <w:r w:rsidR="00EE41BE" w:rsidRPr="00F90D9C">
        <w:rPr>
          <w:rFonts w:ascii="Times New Roman" w:hAnsi="Times New Roman" w:cs="Times New Roman"/>
          <w:b/>
          <w:color w:val="FF0000"/>
        </w:rPr>
        <w:t>Клинические признаки.</w:t>
      </w:r>
      <w:r w:rsidR="00EE41BE" w:rsidRPr="00EE41BE">
        <w:rPr>
          <w:rFonts w:ascii="Times New Roman" w:hAnsi="Times New Roman" w:cs="Times New Roman"/>
        </w:rPr>
        <w:t xml:space="preserve"> Инкубационный период — от 3 до 30 дней, чаще 7-10 дней. При острой форме в начальной стадии болезни после повышения температуры тела до 40</w:t>
      </w:r>
      <w:proofErr w:type="gramStart"/>
      <w:r w:rsidR="00EE41BE" w:rsidRPr="00EE41BE">
        <w:rPr>
          <w:rFonts w:ascii="Times New Roman" w:hAnsi="Times New Roman" w:cs="Times New Roman"/>
        </w:rPr>
        <w:t>°С</w:t>
      </w:r>
      <w:proofErr w:type="gramEnd"/>
      <w:r w:rsidR="00EE41BE" w:rsidRPr="00EE41BE">
        <w:rPr>
          <w:rFonts w:ascii="Times New Roman" w:hAnsi="Times New Roman" w:cs="Times New Roman"/>
        </w:rPr>
        <w:t xml:space="preserve"> у животного происходит сн</w:t>
      </w:r>
      <w:r w:rsidR="00CC5266">
        <w:rPr>
          <w:rFonts w:ascii="Times New Roman" w:hAnsi="Times New Roman" w:cs="Times New Roman"/>
        </w:rPr>
        <w:t>ижение аппетита, появляю</w:t>
      </w:r>
      <w:r w:rsidR="00EE41BE" w:rsidRPr="00EE41BE">
        <w:rPr>
          <w:rFonts w:ascii="Times New Roman" w:hAnsi="Times New Roman" w:cs="Times New Roman"/>
        </w:rPr>
        <w:t>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</w:t>
      </w:r>
      <w:r w:rsidR="00EE41BE" w:rsidRPr="00EE41BE">
        <w:rPr>
          <w:rFonts w:ascii="Times New Roman" w:hAnsi="Times New Roman" w:cs="Times New Roman"/>
          <w:sz w:val="18"/>
          <w:szCs w:val="18"/>
        </w:rPr>
        <w:t xml:space="preserve"> </w:t>
      </w:r>
      <w:r w:rsidR="00EE41BE" w:rsidRPr="00E13A75">
        <w:rPr>
          <w:rFonts w:ascii="Times New Roman" w:hAnsi="Times New Roman" w:cs="Times New Roman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="00EE41BE" w:rsidRPr="00E13A75">
        <w:rPr>
          <w:rFonts w:ascii="Times New Roman" w:hAnsi="Times New Roman" w:cs="Times New Roman"/>
        </w:rPr>
        <w:t>лактирующих</w:t>
      </w:r>
      <w:proofErr w:type="spellEnd"/>
      <w:r w:rsidR="00EE41BE" w:rsidRPr="00E13A75">
        <w:rPr>
          <w:rFonts w:ascii="Times New Roman" w:hAnsi="Times New Roman" w:cs="Times New Roman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</w:t>
      </w:r>
      <w:r w:rsidR="00AE6E93">
        <w:rPr>
          <w:rFonts w:ascii="Times New Roman" w:hAnsi="Times New Roman" w:cs="Times New Roman"/>
        </w:rPr>
        <w:t xml:space="preserve">гко пальпируются, особенно </w:t>
      </w:r>
      <w:proofErr w:type="spellStart"/>
      <w:r w:rsidR="00AE6E93">
        <w:rPr>
          <w:rFonts w:ascii="Times New Roman" w:hAnsi="Times New Roman" w:cs="Times New Roman"/>
        </w:rPr>
        <w:t>предл</w:t>
      </w:r>
      <w:r w:rsidR="00EE41BE" w:rsidRPr="00E13A75">
        <w:rPr>
          <w:rFonts w:ascii="Times New Roman" w:hAnsi="Times New Roman" w:cs="Times New Roman"/>
        </w:rPr>
        <w:t>опаточные</w:t>
      </w:r>
      <w:proofErr w:type="spellEnd"/>
      <w:r w:rsidR="00EE41BE" w:rsidRPr="00E13A75">
        <w:rPr>
          <w:rFonts w:ascii="Times New Roman" w:hAnsi="Times New Roman" w:cs="Times New Roman"/>
        </w:rPr>
        <w:t>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дыхательных путях сопровождаются выраженным отеком, то живо</w:t>
      </w:r>
      <w:r w:rsidR="00F90D9C">
        <w:rPr>
          <w:rFonts w:ascii="Times New Roman" w:hAnsi="Times New Roman" w:cs="Times New Roman"/>
        </w:rPr>
        <w:t>тное нередко погибает от удушья.</w:t>
      </w:r>
    </w:p>
    <w:p w:rsidR="00ED5CD4" w:rsidRPr="00ED5CD4" w:rsidRDefault="00ED5CD4" w:rsidP="00ED5CD4">
      <w:pPr>
        <w:rPr>
          <w:rFonts w:ascii="Times New Roman" w:hAnsi="Times New Roman" w:cs="Times New Roman"/>
        </w:rPr>
      </w:pPr>
      <w:r w:rsidRPr="00ED5CD4">
        <w:rPr>
          <w:rFonts w:ascii="Times New Roman" w:hAnsi="Times New Roman" w:cs="Times New Roman"/>
          <w:b/>
          <w:color w:val="FF0000"/>
        </w:rPr>
        <w:t>Диагноз</w:t>
      </w:r>
      <w:r w:rsidRPr="00ED5CD4">
        <w:rPr>
          <w:rFonts w:ascii="Times New Roman" w:hAnsi="Times New Roman" w:cs="Times New Roman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Pr="00ED5CD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D5CD4">
        <w:rPr>
          <w:rFonts w:ascii="Times New Roman" w:hAnsi="Times New Roman" w:cs="Times New Roman"/>
        </w:rPr>
        <w:t>Нодулярный</w:t>
      </w:r>
      <w:proofErr w:type="spellEnd"/>
      <w:r w:rsidRPr="00ED5CD4">
        <w:rPr>
          <w:rFonts w:ascii="Times New Roman" w:hAnsi="Times New Roman" w:cs="Times New Roman"/>
        </w:rPr>
        <w:t xml:space="preserve"> дерматит крупного рогатого скота необходимо отличать от крапивницы, кожной формы туберкулеза, </w:t>
      </w:r>
      <w:proofErr w:type="spellStart"/>
      <w:r w:rsidRPr="00ED5CD4">
        <w:rPr>
          <w:rFonts w:ascii="Times New Roman" w:hAnsi="Times New Roman" w:cs="Times New Roman"/>
        </w:rPr>
        <w:t>стрептотрихоза</w:t>
      </w:r>
      <w:proofErr w:type="spellEnd"/>
      <w:r w:rsidRPr="00ED5CD4">
        <w:rPr>
          <w:rFonts w:ascii="Times New Roman" w:hAnsi="Times New Roman" w:cs="Times New Roman"/>
        </w:rPr>
        <w:t xml:space="preserve">, эпизоотического лимфангоита, </w:t>
      </w:r>
      <w:proofErr w:type="spellStart"/>
      <w:r w:rsidRPr="00ED5CD4">
        <w:rPr>
          <w:rFonts w:ascii="Times New Roman" w:hAnsi="Times New Roman" w:cs="Times New Roman"/>
        </w:rPr>
        <w:t>демодекоза</w:t>
      </w:r>
      <w:proofErr w:type="spellEnd"/>
      <w:r w:rsidRPr="00ED5CD4">
        <w:rPr>
          <w:rFonts w:ascii="Times New Roman" w:hAnsi="Times New Roman" w:cs="Times New Roman"/>
        </w:rPr>
        <w:t>, оспы, поражений, причиняемых личинками овода, последствий укусов клещей и других жалящих насекомых, поствакцинальных отеков</w:t>
      </w:r>
      <w:r w:rsidR="003744F6">
        <w:rPr>
          <w:rFonts w:ascii="Times New Roman" w:hAnsi="Times New Roman" w:cs="Times New Roman"/>
        </w:rPr>
        <w:t>.</w:t>
      </w:r>
    </w:p>
    <w:p w:rsidR="00A9266E" w:rsidRPr="00B87B30" w:rsidRDefault="00B87B30" w:rsidP="00B87B3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-66675</wp:posOffset>
            </wp:positionV>
            <wp:extent cx="4610100" cy="3267075"/>
            <wp:effectExtent l="19050" t="0" r="0" b="0"/>
            <wp:wrapTight wrapText="bothSides">
              <wp:wrapPolygon edited="0">
                <wp:start x="-89" y="0"/>
                <wp:lineTo x="-89" y="21537"/>
                <wp:lineTo x="21600" y="21537"/>
                <wp:lineTo x="21600" y="0"/>
                <wp:lineTo x="-89" y="0"/>
              </wp:wrapPolygon>
            </wp:wrapTight>
            <wp:docPr id="1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3019425</wp:posOffset>
            </wp:positionV>
            <wp:extent cx="5305425" cy="3009900"/>
            <wp:effectExtent l="19050" t="0" r="9525" b="0"/>
            <wp:wrapTight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ight>
            <wp:docPr id="4" name="Рисунок 2" descr="C:\Users\1\Desktop\ml5qx3zu2ptbtv53oqbvvdoizsdazk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l5qx3zu2ptbtv53oqbvvdoizsdazk4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30">
        <w:rPr>
          <w:rStyle w:val="a8"/>
          <w:rFonts w:ascii="Times New Roman" w:hAnsi="Times New Roman" w:cs="Times New Roman"/>
          <w:color w:val="FF0000"/>
        </w:rPr>
        <w:t>Профи</w:t>
      </w:r>
      <w:r>
        <w:rPr>
          <w:rStyle w:val="a8"/>
          <w:rFonts w:ascii="Times New Roman" w:hAnsi="Times New Roman" w:cs="Times New Roman"/>
          <w:color w:val="FF0000"/>
        </w:rPr>
        <w:t>лактика:</w:t>
      </w:r>
      <w:r w:rsidR="00D963B0">
        <w:rPr>
          <w:rFonts w:ascii="Times New Roman" w:hAnsi="Times New Roman" w:cs="Times New Roman"/>
          <w:b/>
          <w:color w:val="FF0000"/>
        </w:rPr>
        <w:t xml:space="preserve"> </w:t>
      </w:r>
      <w:r w:rsidR="007C5607" w:rsidRPr="007C5607">
        <w:rPr>
          <w:rFonts w:ascii="Times New Roman" w:hAnsi="Times New Roman" w:cs="Times New Roman"/>
        </w:rPr>
        <w:t>1.</w:t>
      </w:r>
      <w:r w:rsidR="007C5607">
        <w:rPr>
          <w:rFonts w:ascii="Times New Roman" w:hAnsi="Times New Roman" w:cs="Times New Roman"/>
          <w:color w:val="333333"/>
        </w:rPr>
        <w:t>Поголовная идентификация крупного рогатого скота</w:t>
      </w:r>
      <w:r w:rsidR="00D963B0" w:rsidRPr="00E71B75">
        <w:rPr>
          <w:rFonts w:ascii="Times New Roman" w:hAnsi="Times New Roman" w:cs="Times New Roman"/>
          <w:color w:val="333333"/>
        </w:rPr>
        <w:t xml:space="preserve">. </w:t>
      </w:r>
      <w:r w:rsidR="00D963B0">
        <w:rPr>
          <w:rFonts w:ascii="Times New Roman" w:hAnsi="Times New Roman" w:cs="Times New Roman"/>
          <w:color w:val="333333"/>
        </w:rPr>
        <w:t>2.</w:t>
      </w:r>
      <w:r w:rsidR="00D963B0" w:rsidRPr="00E71B75">
        <w:rPr>
          <w:rFonts w:ascii="Times New Roman" w:hAnsi="Times New Roman" w:cs="Times New Roman"/>
          <w:color w:val="333333"/>
        </w:rPr>
        <w:t xml:space="preserve">Ужесточение контроля за обеспечением владельцами животных и хозяйствующими субъектами биологической </w:t>
      </w:r>
      <w:r w:rsidR="007C5607">
        <w:rPr>
          <w:rFonts w:ascii="Times New Roman" w:hAnsi="Times New Roman" w:cs="Times New Roman"/>
          <w:color w:val="333333"/>
        </w:rPr>
        <w:t xml:space="preserve"> безопасности животноводчески</w:t>
      </w:r>
      <w:r w:rsidR="00D963B0" w:rsidRPr="00E71B75">
        <w:rPr>
          <w:rFonts w:ascii="Times New Roman" w:hAnsi="Times New Roman" w:cs="Times New Roman"/>
          <w:color w:val="333333"/>
        </w:rPr>
        <w:t>х хозяй</w:t>
      </w:r>
      <w:proofErr w:type="gramStart"/>
      <w:r w:rsidR="00D963B0" w:rsidRPr="00E71B75">
        <w:rPr>
          <w:rFonts w:ascii="Times New Roman" w:hAnsi="Times New Roman" w:cs="Times New Roman"/>
          <w:color w:val="333333"/>
        </w:rPr>
        <w:t>ств вс</w:t>
      </w:r>
      <w:proofErr w:type="gramEnd"/>
      <w:r w:rsidR="00D963B0">
        <w:rPr>
          <w:rFonts w:ascii="Times New Roman" w:hAnsi="Times New Roman" w:cs="Times New Roman"/>
          <w:color w:val="333333"/>
        </w:rPr>
        <w:t>ех форм собственности,</w:t>
      </w:r>
      <w:r>
        <w:rPr>
          <w:rFonts w:ascii="Times New Roman" w:hAnsi="Times New Roman" w:cs="Times New Roman"/>
          <w:color w:val="333333"/>
        </w:rPr>
        <w:t xml:space="preserve"> особенно</w:t>
      </w:r>
      <w:r w:rsidR="00D963B0" w:rsidRPr="00E71B75">
        <w:rPr>
          <w:rFonts w:ascii="Times New Roman" w:hAnsi="Times New Roman" w:cs="Times New Roman"/>
          <w:color w:val="333333"/>
        </w:rPr>
        <w:t xml:space="preserve"> молочно-товарных ферм</w:t>
      </w:r>
      <w:r w:rsidR="007C5607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3</w:t>
      </w:r>
      <w:r w:rsidR="00D963B0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профилактической вакцинации крупного рогатого скота вирусной вакциной из штаммов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каприпоксовирусов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>, полученных от овец и коз. Для профилактики нодулярного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</w:t>
      </w:r>
      <w:r w:rsidR="007C5607">
        <w:rPr>
          <w:rFonts w:ascii="Times New Roman" w:hAnsi="Times New Roman" w:cs="Times New Roman"/>
          <w:color w:val="333333"/>
        </w:rPr>
        <w:t>4.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</w:t>
      </w:r>
      <w:r w:rsidR="00D963B0">
        <w:rPr>
          <w:rFonts w:ascii="Times New Roman" w:hAnsi="Times New Roman" w:cs="Times New Roman"/>
          <w:color w:val="333333"/>
        </w:rPr>
        <w:t xml:space="preserve">профилактических </w:t>
      </w:r>
      <w:r w:rsidR="00D963B0" w:rsidRPr="00E71B75">
        <w:rPr>
          <w:rFonts w:ascii="Times New Roman" w:hAnsi="Times New Roman" w:cs="Times New Roman"/>
          <w:color w:val="333333"/>
        </w:rPr>
        <w:t>обработок крупного рогатого скота репеллентам</w:t>
      </w:r>
      <w:r w:rsidR="00D963B0">
        <w:rPr>
          <w:rFonts w:ascii="Times New Roman" w:hAnsi="Times New Roman" w:cs="Times New Roman"/>
          <w:color w:val="333333"/>
        </w:rPr>
        <w:t xml:space="preserve">и </w:t>
      </w:r>
      <w:r w:rsidR="00D963B0" w:rsidRPr="00E71B75">
        <w:rPr>
          <w:rFonts w:ascii="Times New Roman" w:hAnsi="Times New Roman" w:cs="Times New Roman"/>
          <w:color w:val="333333"/>
        </w:rPr>
        <w:t>.</w:t>
      </w:r>
      <w:r w:rsidR="00D963B0">
        <w:rPr>
          <w:rFonts w:ascii="Times New Roman" w:hAnsi="Times New Roman" w:cs="Times New Roman"/>
          <w:color w:val="333333"/>
        </w:rPr>
        <w:t>5.</w:t>
      </w:r>
      <w:r w:rsidR="00D963B0" w:rsidRPr="00E71B75">
        <w:rPr>
          <w:rFonts w:ascii="Times New Roman" w:hAnsi="Times New Roman" w:cs="Times New Roman"/>
          <w:color w:val="333333"/>
        </w:rPr>
        <w:t xml:space="preserve">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</w:t>
      </w:r>
      <w:r w:rsidR="00D963B0">
        <w:rPr>
          <w:rFonts w:ascii="Times New Roman" w:hAnsi="Times New Roman" w:cs="Times New Roman"/>
          <w:color w:val="333333"/>
        </w:rPr>
        <w:t xml:space="preserve"> (нодулярного)</w:t>
      </w:r>
      <w:r w:rsidR="00D963B0" w:rsidRPr="00E71B75">
        <w:rPr>
          <w:rFonts w:ascii="Times New Roman" w:hAnsi="Times New Roman" w:cs="Times New Roman"/>
          <w:color w:val="333333"/>
        </w:rPr>
        <w:t xml:space="preserve"> дерматита КРС.</w:t>
      </w:r>
    </w:p>
    <w:p w:rsidR="00A9266E" w:rsidRPr="00C93DE1" w:rsidRDefault="00B87B30" w:rsidP="00B87B30">
      <w:pPr>
        <w:pStyle w:val="a7"/>
        <w:rPr>
          <w:color w:val="FF0000"/>
          <w:sz w:val="22"/>
          <w:szCs w:val="22"/>
        </w:rPr>
      </w:pPr>
      <w:r w:rsidRPr="00B87B30">
        <w:rPr>
          <w:rStyle w:val="a8"/>
          <w:color w:val="FF0000"/>
          <w:sz w:val="36"/>
          <w:szCs w:val="36"/>
        </w:rPr>
        <w:t>Экономический ущерб</w:t>
      </w:r>
      <w:r w:rsidRPr="00B87B30">
        <w:rPr>
          <w:color w:val="222222"/>
          <w:sz w:val="36"/>
          <w:szCs w:val="36"/>
        </w:rPr>
        <w:t xml:space="preserve">. </w:t>
      </w:r>
      <w:r>
        <w:rPr>
          <w:color w:val="222222"/>
          <w:sz w:val="36"/>
          <w:szCs w:val="36"/>
        </w:rPr>
        <w:t xml:space="preserve">                        </w:t>
      </w:r>
      <w:r w:rsidRPr="00B87B30">
        <w:rPr>
          <w:color w:val="222222"/>
          <w:sz w:val="36"/>
          <w:szCs w:val="36"/>
        </w:rPr>
        <w:t>Летальность при этой болезни не превышает 10%. О</w:t>
      </w:r>
      <w:r>
        <w:rPr>
          <w:color w:val="222222"/>
          <w:sz w:val="36"/>
          <w:szCs w:val="36"/>
        </w:rPr>
        <w:t>днако,</w:t>
      </w:r>
      <w:r w:rsidRPr="00B87B30">
        <w:rPr>
          <w:color w:val="222222"/>
          <w:sz w:val="36"/>
          <w:szCs w:val="36"/>
        </w:rPr>
        <w:t xml:space="preserve"> экономический ущерб </w:t>
      </w:r>
      <w:r w:rsidR="007C5607">
        <w:rPr>
          <w:color w:val="222222"/>
          <w:sz w:val="36"/>
          <w:szCs w:val="36"/>
        </w:rPr>
        <w:t xml:space="preserve">при возникновении заболевания </w:t>
      </w:r>
      <w:r w:rsidRPr="00B87B30">
        <w:rPr>
          <w:color w:val="222222"/>
          <w:sz w:val="36"/>
          <w:szCs w:val="36"/>
        </w:rPr>
        <w:t>значительный, поскольку снижается молочная и мясная продуктивность, качество кожевенного сырья, нарушается половая цикличность у коро</w:t>
      </w:r>
      <w:r w:rsidR="007C5607">
        <w:rPr>
          <w:color w:val="222222"/>
          <w:sz w:val="36"/>
          <w:szCs w:val="36"/>
        </w:rPr>
        <w:t xml:space="preserve">в, у быков развивается </w:t>
      </w:r>
      <w:r w:rsidRPr="00B87B30">
        <w:rPr>
          <w:color w:val="222222"/>
          <w:sz w:val="36"/>
          <w:szCs w:val="36"/>
        </w:rPr>
        <w:t xml:space="preserve"> половая стерильность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B87B30" w:rsidRDefault="00B87B30" w:rsidP="000C5DE1">
      <w:pPr>
        <w:pStyle w:val="a7"/>
        <w:rPr>
          <w:color w:val="FF0000"/>
        </w:rPr>
      </w:pPr>
    </w:p>
    <w:sectPr w:rsidR="00B87B30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1B1FCF"/>
    <w:rsid w:val="001D7988"/>
    <w:rsid w:val="001E6EB9"/>
    <w:rsid w:val="002216E0"/>
    <w:rsid w:val="00250363"/>
    <w:rsid w:val="0028133B"/>
    <w:rsid w:val="00284BAF"/>
    <w:rsid w:val="002A76C0"/>
    <w:rsid w:val="002C5D5F"/>
    <w:rsid w:val="002F742E"/>
    <w:rsid w:val="003744F6"/>
    <w:rsid w:val="003D7F7B"/>
    <w:rsid w:val="00435C92"/>
    <w:rsid w:val="0044689C"/>
    <w:rsid w:val="004A72E2"/>
    <w:rsid w:val="005413D2"/>
    <w:rsid w:val="00557AFB"/>
    <w:rsid w:val="00581BCA"/>
    <w:rsid w:val="00667D75"/>
    <w:rsid w:val="00681839"/>
    <w:rsid w:val="00685B17"/>
    <w:rsid w:val="007755FB"/>
    <w:rsid w:val="007B6238"/>
    <w:rsid w:val="007C5607"/>
    <w:rsid w:val="007E397F"/>
    <w:rsid w:val="008427A6"/>
    <w:rsid w:val="009A1929"/>
    <w:rsid w:val="00A9266E"/>
    <w:rsid w:val="00AD2EDD"/>
    <w:rsid w:val="00AD56ED"/>
    <w:rsid w:val="00AE6E93"/>
    <w:rsid w:val="00B87B30"/>
    <w:rsid w:val="00C54F02"/>
    <w:rsid w:val="00C93DE1"/>
    <w:rsid w:val="00CC5266"/>
    <w:rsid w:val="00CE3092"/>
    <w:rsid w:val="00CF1578"/>
    <w:rsid w:val="00D07710"/>
    <w:rsid w:val="00D63F0C"/>
    <w:rsid w:val="00D963B0"/>
    <w:rsid w:val="00DA6E82"/>
    <w:rsid w:val="00DF2FAE"/>
    <w:rsid w:val="00E13A75"/>
    <w:rsid w:val="00E1497F"/>
    <w:rsid w:val="00E31A7A"/>
    <w:rsid w:val="00E71B75"/>
    <w:rsid w:val="00E72182"/>
    <w:rsid w:val="00E93769"/>
    <w:rsid w:val="00ED5CD4"/>
    <w:rsid w:val="00EE41BE"/>
    <w:rsid w:val="00F90D9C"/>
    <w:rsid w:val="00FB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2017-02-09T05:00:00Z</cp:lastPrinted>
  <dcterms:created xsi:type="dcterms:W3CDTF">2021-04-21T09:08:00Z</dcterms:created>
  <dcterms:modified xsi:type="dcterms:W3CDTF">2021-04-21T09:08:00Z</dcterms:modified>
</cp:coreProperties>
</file>