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BACA6" w14:textId="304CA4DD" w:rsidR="002E5229" w:rsidRDefault="002E5229" w:rsidP="002E5229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</w:p>
    <w:p w14:paraId="67231603" w14:textId="77777777" w:rsidR="002E5229" w:rsidRDefault="002E5229" w:rsidP="002E5229">
      <w:pPr>
        <w:pStyle w:val="ac"/>
        <w:rPr>
          <w:b/>
          <w:sz w:val="24"/>
          <w:szCs w:val="24"/>
        </w:rPr>
      </w:pPr>
    </w:p>
    <w:p w14:paraId="08BFCE1E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sz w:val="28"/>
        </w:rPr>
      </w:pPr>
      <w:r w:rsidRPr="00246F2E">
        <w:rPr>
          <w:rFonts w:eastAsia="Calibri"/>
          <w:sz w:val="28"/>
        </w:rPr>
        <w:t>РОССИЙСКАЯ ФЕДЕРАЦИЯ</w:t>
      </w:r>
    </w:p>
    <w:p w14:paraId="41530D2B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</w:t>
      </w:r>
      <w:r w:rsidRPr="00246F2E">
        <w:rPr>
          <w:rFonts w:eastAsia="Calibri"/>
          <w:sz w:val="28"/>
        </w:rPr>
        <w:t>САМАРСКАЯ ОБЛАСТЬ</w:t>
      </w:r>
    </w:p>
    <w:p w14:paraId="2A2D1446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</w:t>
      </w:r>
      <w:r w:rsidRPr="00246F2E">
        <w:rPr>
          <w:rFonts w:eastAsia="Calibri"/>
          <w:b/>
          <w:sz w:val="28"/>
        </w:rPr>
        <w:t>АДМИНИСТРАЦИЯ</w:t>
      </w:r>
    </w:p>
    <w:p w14:paraId="1E6F7941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</w:t>
      </w:r>
      <w:r w:rsidRPr="00246F2E">
        <w:rPr>
          <w:rFonts w:eastAsia="Calibri"/>
          <w:b/>
          <w:sz w:val="28"/>
        </w:rPr>
        <w:t>сельского поселения</w:t>
      </w:r>
    </w:p>
    <w:p w14:paraId="358B7274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              </w:t>
      </w:r>
      <w:r w:rsidRPr="00246F2E">
        <w:rPr>
          <w:rFonts w:eastAsia="Calibri"/>
          <w:b/>
          <w:sz w:val="28"/>
        </w:rPr>
        <w:t>Обшаровка</w:t>
      </w:r>
    </w:p>
    <w:p w14:paraId="41B29CB0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</w:t>
      </w:r>
      <w:r w:rsidRPr="00246F2E">
        <w:rPr>
          <w:rFonts w:eastAsia="Calibri"/>
          <w:sz w:val="28"/>
        </w:rPr>
        <w:t>445551, с. Обшаровка</w:t>
      </w:r>
    </w:p>
    <w:p w14:paraId="7C31EFE3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</w:t>
      </w:r>
      <w:r w:rsidRPr="00246F2E">
        <w:rPr>
          <w:rFonts w:eastAsia="Calibri"/>
          <w:sz w:val="28"/>
        </w:rPr>
        <w:t>Приволжский район</w:t>
      </w:r>
    </w:p>
    <w:p w14:paraId="22CCE382" w14:textId="77777777" w:rsidR="000B18EB" w:rsidRPr="00246F2E" w:rsidRDefault="000B18EB" w:rsidP="000B18EB">
      <w:pPr>
        <w:tabs>
          <w:tab w:val="left" w:pos="4320"/>
          <w:tab w:val="left" w:pos="4560"/>
        </w:tabs>
        <w:ind w:left="57" w:firstLine="24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</w:t>
      </w:r>
      <w:r w:rsidRPr="00246F2E">
        <w:rPr>
          <w:rFonts w:eastAsia="Calibri"/>
          <w:sz w:val="28"/>
        </w:rPr>
        <w:t>Самарская область</w:t>
      </w:r>
    </w:p>
    <w:p w14:paraId="2940B870" w14:textId="77777777" w:rsidR="000B18EB" w:rsidRPr="00246F2E" w:rsidRDefault="000B18EB" w:rsidP="000B18EB">
      <w:pPr>
        <w:tabs>
          <w:tab w:val="left" w:pos="4320"/>
          <w:tab w:val="left" w:pos="4560"/>
        </w:tabs>
        <w:ind w:left="57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</w:t>
      </w:r>
      <w:r w:rsidRPr="00246F2E">
        <w:rPr>
          <w:rFonts w:eastAsia="Calibri"/>
          <w:sz w:val="28"/>
        </w:rPr>
        <w:t>ул. Щорса,1</w:t>
      </w:r>
    </w:p>
    <w:p w14:paraId="32F05BBB" w14:textId="77777777" w:rsidR="000B18EB" w:rsidRPr="00246F2E" w:rsidRDefault="000B18EB" w:rsidP="000B18EB">
      <w:pPr>
        <w:tabs>
          <w:tab w:val="left" w:pos="4320"/>
          <w:tab w:val="left" w:pos="4560"/>
        </w:tabs>
        <w:ind w:left="57"/>
        <w:rPr>
          <w:rFonts w:eastAsia="Calibri"/>
          <w:sz w:val="28"/>
          <w:vertAlign w:val="superscript"/>
        </w:rPr>
      </w:pPr>
      <w:r>
        <w:rPr>
          <w:rFonts w:eastAsia="Calibri"/>
          <w:sz w:val="28"/>
        </w:rPr>
        <w:t xml:space="preserve">       </w:t>
      </w:r>
      <w:r w:rsidRPr="00246F2E">
        <w:rPr>
          <w:rFonts w:eastAsia="Calibri"/>
          <w:sz w:val="28"/>
        </w:rPr>
        <w:t>тел. 8(84647)93282</w:t>
      </w:r>
    </w:p>
    <w:p w14:paraId="49FBF3DE" w14:textId="77777777" w:rsidR="000B18EB" w:rsidRDefault="000B18EB" w:rsidP="000B18EB">
      <w:pPr>
        <w:pStyle w:val="a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="Calibri"/>
          <w:lang w:eastAsia="en-US"/>
        </w:rPr>
        <w:t xml:space="preserve">  </w:t>
      </w:r>
      <w:r w:rsidRPr="00246F2E">
        <w:rPr>
          <w:rFonts w:eastAsia="Calibri"/>
          <w:lang w:val="en-US" w:eastAsia="en-US"/>
        </w:rPr>
        <w:t>e</w:t>
      </w:r>
      <w:r w:rsidRPr="00246F2E">
        <w:rPr>
          <w:rFonts w:eastAsia="Calibri"/>
          <w:lang w:eastAsia="en-US"/>
        </w:rPr>
        <w:t>-</w:t>
      </w:r>
      <w:proofErr w:type="spellStart"/>
      <w:r w:rsidRPr="00246F2E">
        <w:rPr>
          <w:rFonts w:eastAsia="Calibri"/>
          <w:lang w:val="en-US" w:eastAsia="en-US"/>
        </w:rPr>
        <w:t>mail</w:t>
      </w:r>
      <w:proofErr w:type="spellEnd"/>
      <w:r w:rsidRPr="00246F2E">
        <w:rPr>
          <w:rFonts w:eastAsia="Calibri"/>
          <w:lang w:eastAsia="en-US"/>
        </w:rPr>
        <w:t>:</w:t>
      </w:r>
      <w:proofErr w:type="spellStart"/>
      <w:r w:rsidRPr="00246F2E">
        <w:rPr>
          <w:rFonts w:eastAsia="Calibri"/>
          <w:lang w:val="en-US" w:eastAsia="en-US"/>
        </w:rPr>
        <w:t>admobsharovka</w:t>
      </w:r>
      <w:proofErr w:type="spellEnd"/>
      <w:r w:rsidRPr="00246F2E">
        <w:rPr>
          <w:rFonts w:eastAsia="Calibri"/>
          <w:lang w:eastAsia="en-US"/>
        </w:rPr>
        <w:t>@</w:t>
      </w:r>
      <w:proofErr w:type="spellStart"/>
      <w:r w:rsidRPr="00246F2E">
        <w:rPr>
          <w:rFonts w:eastAsia="Calibri"/>
          <w:lang w:val="en-US" w:eastAsia="en-US"/>
        </w:rPr>
        <w:t>yandex</w:t>
      </w:r>
      <w:proofErr w:type="spellEnd"/>
      <w:r w:rsidRPr="00246F2E">
        <w:rPr>
          <w:rFonts w:eastAsia="Calibri"/>
          <w:lang w:eastAsia="en-US"/>
        </w:rPr>
        <w:t>.</w:t>
      </w:r>
      <w:proofErr w:type="spellStart"/>
      <w:r w:rsidRPr="00246F2E">
        <w:rPr>
          <w:rFonts w:eastAsia="Calibri"/>
          <w:lang w:val="en-US" w:eastAsia="en-US"/>
        </w:rPr>
        <w:t>ru</w:t>
      </w:r>
      <w:proofErr w:type="spellEnd"/>
    </w:p>
    <w:p w14:paraId="3D7CB388" w14:textId="77777777" w:rsidR="002E5229" w:rsidRPr="000B18EB" w:rsidRDefault="002E5229" w:rsidP="002E5229">
      <w:pPr>
        <w:pStyle w:val="ac"/>
        <w:rPr>
          <w:b/>
          <w:sz w:val="24"/>
          <w:szCs w:val="24"/>
          <w:lang w:val="x-none"/>
        </w:rPr>
      </w:pPr>
    </w:p>
    <w:p w14:paraId="74003222" w14:textId="2A94F783" w:rsidR="002E5229" w:rsidRPr="002E5229" w:rsidRDefault="000B18EB" w:rsidP="002E5229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ПОСТАНОВЛЕНИЕ № </w:t>
      </w:r>
      <w:r w:rsidR="00D35C1C">
        <w:rPr>
          <w:b/>
          <w:sz w:val="24"/>
          <w:szCs w:val="24"/>
        </w:rPr>
        <w:t>80</w:t>
      </w:r>
    </w:p>
    <w:p w14:paraId="4B15E6BE" w14:textId="36DA4780" w:rsidR="002E5229" w:rsidRDefault="000B18EB" w:rsidP="002E5229">
      <w:pPr>
        <w:pStyle w:val="ac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от  «__</w:t>
      </w:r>
      <w:r w:rsidR="00D35C1C">
        <w:rPr>
          <w:b/>
          <w:sz w:val="24"/>
          <w:szCs w:val="24"/>
        </w:rPr>
        <w:t xml:space="preserve">06__» мая </w:t>
      </w:r>
      <w:r w:rsidR="002E5229" w:rsidRPr="002E5229">
        <w:rPr>
          <w:b/>
          <w:sz w:val="24"/>
          <w:szCs w:val="24"/>
        </w:rPr>
        <w:t>2026 г.</w:t>
      </w:r>
    </w:p>
    <w:p w14:paraId="16C8431C" w14:textId="77777777" w:rsidR="002E5229" w:rsidRDefault="002E5229" w:rsidP="002E5229">
      <w:pPr>
        <w:pStyle w:val="ac"/>
        <w:rPr>
          <w:b/>
          <w:sz w:val="24"/>
          <w:szCs w:val="24"/>
        </w:rPr>
      </w:pPr>
    </w:p>
    <w:p w14:paraId="238B89E3" w14:textId="23DDAC7A" w:rsidR="002E5229" w:rsidRPr="000B18EB" w:rsidRDefault="000B18EB" w:rsidP="002E5229">
      <w:pPr>
        <w:pStyle w:val="ac"/>
        <w:rPr>
          <w:b/>
          <w:sz w:val="28"/>
          <w:szCs w:val="28"/>
        </w:rPr>
      </w:pPr>
      <w:r w:rsidRPr="000B18EB">
        <w:rPr>
          <w:b/>
          <w:sz w:val="28"/>
          <w:szCs w:val="28"/>
        </w:rPr>
        <w:t>«</w:t>
      </w:r>
      <w:r w:rsidR="002E5229" w:rsidRPr="000B18EB">
        <w:rPr>
          <w:b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</w:t>
      </w:r>
      <w:r w:rsidR="002E5229" w:rsidRPr="000B18EB">
        <w:rPr>
          <w:b/>
          <w:bCs/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сельского поселения </w:t>
      </w:r>
      <w:r w:rsidRPr="000B18EB">
        <w:rPr>
          <w:b/>
          <w:bCs/>
          <w:sz w:val="28"/>
          <w:szCs w:val="28"/>
        </w:rPr>
        <w:t xml:space="preserve">Обшаровка </w:t>
      </w:r>
      <w:r w:rsidR="002E5229" w:rsidRPr="000B18EB">
        <w:rPr>
          <w:b/>
          <w:bCs/>
          <w:iCs/>
          <w:sz w:val="28"/>
          <w:szCs w:val="28"/>
        </w:rPr>
        <w:t>муниципального района Приволжский Самарской области»</w:t>
      </w:r>
      <w:r w:rsidRPr="000B18EB">
        <w:rPr>
          <w:b/>
          <w:sz w:val="28"/>
          <w:szCs w:val="28"/>
        </w:rPr>
        <w:t>, утвержденный</w:t>
      </w:r>
      <w:r w:rsidR="002E5229" w:rsidRPr="000B18EB">
        <w:rPr>
          <w:b/>
          <w:sz w:val="28"/>
          <w:szCs w:val="28"/>
        </w:rPr>
        <w:t xml:space="preserve"> постановлением о</w:t>
      </w:r>
      <w:r w:rsidRPr="000B18EB">
        <w:rPr>
          <w:b/>
          <w:sz w:val="28"/>
          <w:szCs w:val="28"/>
        </w:rPr>
        <w:t>т 05.11.2024 № 99».</w:t>
      </w:r>
    </w:p>
    <w:p w14:paraId="3B357E71" w14:textId="77777777" w:rsidR="002E5229" w:rsidRPr="000B18EB" w:rsidRDefault="002E5229" w:rsidP="002E5229">
      <w:pPr>
        <w:pStyle w:val="ac"/>
        <w:rPr>
          <w:spacing w:val="2"/>
          <w:sz w:val="28"/>
          <w:szCs w:val="28"/>
        </w:rPr>
      </w:pPr>
    </w:p>
    <w:p w14:paraId="0EDF34CD" w14:textId="41DF8066" w:rsidR="002E5229" w:rsidRPr="000B18EB" w:rsidRDefault="002E5229" w:rsidP="00215B64">
      <w:pPr>
        <w:pStyle w:val="ac"/>
        <w:jc w:val="both"/>
        <w:rPr>
          <w:spacing w:val="2"/>
          <w:sz w:val="28"/>
          <w:szCs w:val="28"/>
        </w:rPr>
      </w:pPr>
      <w:r w:rsidRPr="000B18EB">
        <w:rPr>
          <w:spacing w:val="2"/>
          <w:sz w:val="28"/>
          <w:szCs w:val="28"/>
        </w:rPr>
        <w:t>В соответствии с частью 9, частью 12 статьи 55.31 Градостроительного кодекса Российской Федерации, Федеральным законом от 27.07.2010 №210-ФЗ «Об организации предоставления государственных и муниципальных услуг» (в редакции от 26.12.2024</w:t>
      </w:r>
      <w:r w:rsidR="00215B64">
        <w:rPr>
          <w:spacing w:val="2"/>
          <w:sz w:val="28"/>
          <w:szCs w:val="28"/>
        </w:rPr>
        <w:t xml:space="preserve"> </w:t>
      </w:r>
      <w:bookmarkStart w:id="0" w:name="_GoBack"/>
      <w:bookmarkEnd w:id="0"/>
      <w:r w:rsidRPr="000B18EB">
        <w:rPr>
          <w:spacing w:val="2"/>
          <w:sz w:val="28"/>
          <w:szCs w:val="28"/>
        </w:rPr>
        <w:t xml:space="preserve">№ 494-ФЗ), Уставом </w:t>
      </w:r>
      <w:r w:rsidR="000B18EB" w:rsidRPr="000B18EB">
        <w:rPr>
          <w:spacing w:val="2"/>
          <w:sz w:val="28"/>
          <w:szCs w:val="28"/>
        </w:rPr>
        <w:t>сельского поселения Обшаровка</w:t>
      </w:r>
      <w:r w:rsidRPr="000B18EB">
        <w:rPr>
          <w:spacing w:val="2"/>
          <w:sz w:val="28"/>
          <w:szCs w:val="28"/>
        </w:rPr>
        <w:t>,</w:t>
      </w:r>
    </w:p>
    <w:p w14:paraId="0449CC83" w14:textId="77777777" w:rsidR="000B18EB" w:rsidRDefault="000B18EB" w:rsidP="000B18EB">
      <w:pPr>
        <w:pStyle w:val="ac"/>
        <w:rPr>
          <w:spacing w:val="2"/>
          <w:sz w:val="24"/>
          <w:szCs w:val="24"/>
        </w:rPr>
      </w:pPr>
    </w:p>
    <w:p w14:paraId="3424A75D" w14:textId="7D3563FD" w:rsidR="000B18EB" w:rsidRPr="000B18EB" w:rsidRDefault="000B18EB" w:rsidP="000B18EB">
      <w:pPr>
        <w:pStyle w:val="ac"/>
        <w:jc w:val="center"/>
        <w:rPr>
          <w:b/>
          <w:sz w:val="28"/>
          <w:szCs w:val="28"/>
        </w:rPr>
      </w:pPr>
      <w:r w:rsidRPr="000B18EB">
        <w:rPr>
          <w:b/>
          <w:spacing w:val="2"/>
          <w:sz w:val="28"/>
          <w:szCs w:val="28"/>
        </w:rPr>
        <w:t>ПОСТАНОВЛЯЮ:</w:t>
      </w:r>
    </w:p>
    <w:p w14:paraId="7C4D14D2" w14:textId="77777777" w:rsidR="000B18EB" w:rsidRPr="000B18EB" w:rsidRDefault="000B18EB" w:rsidP="000B18EB">
      <w:pPr>
        <w:pStyle w:val="ac"/>
        <w:jc w:val="both"/>
        <w:rPr>
          <w:sz w:val="28"/>
          <w:szCs w:val="28"/>
        </w:rPr>
      </w:pPr>
    </w:p>
    <w:p w14:paraId="1CBC9189" w14:textId="47E4D600" w:rsidR="001C4F48" w:rsidRPr="000B18EB" w:rsidRDefault="002E5229" w:rsidP="000B18EB">
      <w:pPr>
        <w:pStyle w:val="ac"/>
        <w:jc w:val="both"/>
        <w:rPr>
          <w:sz w:val="28"/>
          <w:szCs w:val="28"/>
        </w:rPr>
      </w:pPr>
      <w:proofErr w:type="gramStart"/>
      <w:r w:rsidRPr="000B18EB">
        <w:rPr>
          <w:sz w:val="28"/>
          <w:szCs w:val="28"/>
        </w:rPr>
        <w:t xml:space="preserve">1.Внести изменения и дополнения в административный регламент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сельского поселения </w:t>
      </w:r>
      <w:r w:rsidR="000B18EB" w:rsidRPr="000B18EB">
        <w:rPr>
          <w:sz w:val="28"/>
          <w:szCs w:val="28"/>
        </w:rPr>
        <w:t xml:space="preserve">Обшаровка </w:t>
      </w:r>
      <w:r w:rsidRPr="000B18EB">
        <w:rPr>
          <w:sz w:val="28"/>
          <w:szCs w:val="28"/>
        </w:rPr>
        <w:t>муниципального района Приволжский Самар</w:t>
      </w:r>
      <w:r w:rsidR="000B18EB" w:rsidRPr="000B18EB">
        <w:rPr>
          <w:sz w:val="28"/>
          <w:szCs w:val="28"/>
        </w:rPr>
        <w:t>ской области», утвержденный постановлением от 05.11.2024 № 99</w:t>
      </w:r>
      <w:r w:rsidRPr="000B18EB">
        <w:rPr>
          <w:sz w:val="28"/>
          <w:szCs w:val="28"/>
        </w:rPr>
        <w:t>»</w:t>
      </w:r>
      <w:r w:rsidR="000B18EB" w:rsidRPr="000B18EB">
        <w:rPr>
          <w:sz w:val="28"/>
          <w:szCs w:val="28"/>
        </w:rPr>
        <w:t xml:space="preserve">, опубликованный в информационном бюллетене </w:t>
      </w:r>
      <w:r w:rsidR="000B18EB">
        <w:rPr>
          <w:sz w:val="28"/>
          <w:szCs w:val="28"/>
        </w:rPr>
        <w:t>«</w:t>
      </w:r>
      <w:r w:rsidR="000B18EB" w:rsidRPr="000B18EB">
        <w:rPr>
          <w:sz w:val="28"/>
          <w:szCs w:val="28"/>
        </w:rPr>
        <w:t>Вестни</w:t>
      </w:r>
      <w:r w:rsidR="000B18EB">
        <w:rPr>
          <w:sz w:val="28"/>
          <w:szCs w:val="28"/>
        </w:rPr>
        <w:t>к сельского поселения Обшаровка»</w:t>
      </w:r>
      <w:r w:rsidR="000B18EB" w:rsidRPr="000B18EB">
        <w:rPr>
          <w:sz w:val="28"/>
          <w:szCs w:val="28"/>
        </w:rPr>
        <w:t xml:space="preserve">    № 156 от 15.11.2024 г</w:t>
      </w:r>
      <w:r w:rsidRPr="000B18EB">
        <w:rPr>
          <w:sz w:val="28"/>
          <w:szCs w:val="28"/>
        </w:rPr>
        <w:t>:</w:t>
      </w:r>
      <w:proofErr w:type="gramEnd"/>
    </w:p>
    <w:p w14:paraId="23F94815" w14:textId="05BE2E1B" w:rsidR="002E5229" w:rsidRPr="000B18EB" w:rsidRDefault="001C4F48" w:rsidP="000B18EB">
      <w:pPr>
        <w:pStyle w:val="ac"/>
        <w:jc w:val="both"/>
        <w:rPr>
          <w:sz w:val="28"/>
          <w:szCs w:val="28"/>
        </w:rPr>
      </w:pPr>
      <w:r>
        <w:rPr>
          <w:sz w:val="24"/>
          <w:szCs w:val="24"/>
        </w:rPr>
        <w:br/>
      </w:r>
      <w:r w:rsidRPr="000B18EB">
        <w:rPr>
          <w:sz w:val="28"/>
          <w:szCs w:val="28"/>
        </w:rPr>
        <w:t xml:space="preserve">1.1. В разделе </w:t>
      </w:r>
      <w:r w:rsidRPr="000B18EB">
        <w:rPr>
          <w:sz w:val="28"/>
          <w:szCs w:val="28"/>
          <w:lang w:val="en-US"/>
        </w:rPr>
        <w:t>II</w:t>
      </w:r>
      <w:r w:rsidRPr="000B18EB">
        <w:rPr>
          <w:sz w:val="28"/>
          <w:szCs w:val="28"/>
        </w:rPr>
        <w:t xml:space="preserve"> пу</w:t>
      </w:r>
      <w:r w:rsidR="004700CA">
        <w:rPr>
          <w:sz w:val="28"/>
          <w:szCs w:val="28"/>
        </w:rPr>
        <w:t>нкт 2.5 исключить</w:t>
      </w:r>
      <w:r w:rsidRPr="000B18EB">
        <w:rPr>
          <w:sz w:val="28"/>
          <w:szCs w:val="28"/>
        </w:rPr>
        <w:t xml:space="preserve">. </w:t>
      </w:r>
    </w:p>
    <w:p w14:paraId="3FEAD46E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</w:p>
    <w:p w14:paraId="2D4F1C88" w14:textId="022DDCCB" w:rsidR="002E5229" w:rsidRPr="000B18EB" w:rsidRDefault="001C4F48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1.2</w:t>
      </w:r>
      <w:r w:rsidR="002E5229" w:rsidRPr="000B18EB">
        <w:rPr>
          <w:sz w:val="28"/>
          <w:szCs w:val="28"/>
        </w:rPr>
        <w:t xml:space="preserve">.раздел </w:t>
      </w:r>
      <w:r w:rsidR="002E5229" w:rsidRPr="000B18EB">
        <w:rPr>
          <w:sz w:val="28"/>
          <w:szCs w:val="28"/>
          <w:lang w:val="en-US"/>
        </w:rPr>
        <w:t>II</w:t>
      </w:r>
      <w:r w:rsidR="002E5229" w:rsidRPr="000B18EB">
        <w:rPr>
          <w:sz w:val="28"/>
          <w:szCs w:val="28"/>
        </w:rPr>
        <w:t xml:space="preserve"> Регламента </w:t>
      </w:r>
      <w:r w:rsidR="002E5229" w:rsidRPr="000B18EB">
        <w:rPr>
          <w:b/>
          <w:bCs/>
          <w:sz w:val="28"/>
          <w:szCs w:val="28"/>
        </w:rPr>
        <w:t>дополнить пунктами 2.6.1, 2.6.2.</w:t>
      </w:r>
      <w:r w:rsidR="002E5229" w:rsidRPr="000B18EB">
        <w:rPr>
          <w:sz w:val="28"/>
          <w:szCs w:val="28"/>
        </w:rPr>
        <w:t xml:space="preserve"> следующего содержания:</w:t>
      </w:r>
    </w:p>
    <w:p w14:paraId="4F064B26" w14:textId="1AA55A49" w:rsidR="002E5229" w:rsidRPr="000B18EB" w:rsidRDefault="002E5229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lastRenderedPageBreak/>
        <w:t>«2.6.1.</w:t>
      </w:r>
      <w:r w:rsidRPr="000B18E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B18EB">
        <w:rPr>
          <w:sz w:val="28"/>
          <w:szCs w:val="28"/>
        </w:rPr>
        <w:t>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по месту нахождения объекта капитального строительства</w:t>
      </w:r>
      <w:r w:rsidR="00703AB3" w:rsidRPr="000B18EB">
        <w:rPr>
          <w:sz w:val="28"/>
          <w:szCs w:val="28"/>
        </w:rPr>
        <w:t>,</w:t>
      </w:r>
      <w:r w:rsidRPr="000B18EB">
        <w:rPr>
          <w:sz w:val="28"/>
          <w:szCs w:val="28"/>
        </w:rPr>
        <w:t xml:space="preserve"> в том числе через многофункциональный центр,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</w:t>
      </w:r>
      <w:r w:rsidR="004700CA" w:rsidRPr="000B18EB">
        <w:rPr>
          <w:sz w:val="28"/>
          <w:szCs w:val="28"/>
        </w:rPr>
        <w:t>позднее,</w:t>
      </w:r>
      <w:r w:rsidRPr="000B18EB">
        <w:rPr>
          <w:sz w:val="28"/>
          <w:szCs w:val="28"/>
        </w:rPr>
        <w:t xml:space="preserve"> чем за семь рабочих дней до начала</w:t>
      </w:r>
      <w:proofErr w:type="gramEnd"/>
      <w:r w:rsidRPr="000B18EB">
        <w:rPr>
          <w:sz w:val="28"/>
          <w:szCs w:val="28"/>
        </w:rPr>
        <w:t xml:space="preserve"> выполнения работ по сносу объекта капитального строительства. Указанное уведомление должно содержать следующие сведения:</w:t>
      </w:r>
    </w:p>
    <w:p w14:paraId="26E89A54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1) 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14:paraId="447551A5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2) наименование и место нахождения застройщика или технического заказчика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14:paraId="63CA0B91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3) кадастровый номер земельного участка (при наличии), адрес или описание местоположения земельного участка;</w:t>
      </w:r>
    </w:p>
    <w:p w14:paraId="592AB7B4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4) 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14:paraId="56D66229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5) сведения о праве застройщика на объект капитального строительства, подлежащий сносу, а также сведения о наличии прав иных лиц на объект капитального строительства, подлежащий сносу (при наличии таких лиц);</w:t>
      </w:r>
    </w:p>
    <w:p w14:paraId="79809CB4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 xml:space="preserve">6)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(при наличии </w:t>
      </w:r>
      <w:proofErr w:type="gramStart"/>
      <w:r w:rsidRPr="000B18EB">
        <w:rPr>
          <w:sz w:val="28"/>
          <w:szCs w:val="28"/>
        </w:rPr>
        <w:t>таких</w:t>
      </w:r>
      <w:proofErr w:type="gramEnd"/>
      <w:r w:rsidRPr="000B18EB">
        <w:rPr>
          <w:sz w:val="28"/>
          <w:szCs w:val="28"/>
        </w:rPr>
        <w:t xml:space="preserve"> решения либо обязательства);</w:t>
      </w:r>
    </w:p>
    <w:p w14:paraId="56088F1D" w14:textId="77777777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7) почтовый адрес и (или) адрес электронной почты для связи с застройщиком или техническим заказчиком.</w:t>
      </w:r>
    </w:p>
    <w:p w14:paraId="0C9F2C00" w14:textId="43153971" w:rsidR="00703AB3" w:rsidRPr="000B18EB" w:rsidRDefault="00703AB3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 xml:space="preserve">2.6.2. </w:t>
      </w:r>
      <w:proofErr w:type="gramStart"/>
      <w:r w:rsidRPr="000B18EB">
        <w:rPr>
          <w:sz w:val="28"/>
          <w:szCs w:val="28"/>
        </w:rPr>
        <w:t>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по месту нахождения земельного участка, на котором располагался снесенный объект капитального строительства, в том числе через многофункциональный центр, либо направляет в орган местного самоуправления посредством почтового отправления уведомление о завершении сноса объекта капитального</w:t>
      </w:r>
      <w:proofErr w:type="gramEnd"/>
      <w:r w:rsidRPr="000B18EB">
        <w:rPr>
          <w:sz w:val="28"/>
          <w:szCs w:val="28"/>
        </w:rPr>
        <w:t xml:space="preserve"> строительства»;</w:t>
      </w:r>
    </w:p>
    <w:p w14:paraId="3F7DBE0E" w14:textId="77777777" w:rsidR="002E5229" w:rsidRPr="000B18EB" w:rsidRDefault="002E5229" w:rsidP="000B18EB">
      <w:pPr>
        <w:pStyle w:val="ac"/>
        <w:jc w:val="both"/>
        <w:rPr>
          <w:sz w:val="28"/>
          <w:szCs w:val="28"/>
        </w:rPr>
      </w:pPr>
    </w:p>
    <w:p w14:paraId="55F10357" w14:textId="41255EB3" w:rsidR="002E5229" w:rsidRDefault="001C4F48" w:rsidP="000B18EB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>1.3</w:t>
      </w:r>
      <w:r w:rsidR="002E5229" w:rsidRPr="000B18EB">
        <w:rPr>
          <w:sz w:val="28"/>
          <w:szCs w:val="28"/>
        </w:rPr>
        <w:t xml:space="preserve">.пункт 2.19 раздела </w:t>
      </w:r>
      <w:r w:rsidR="002E5229" w:rsidRPr="000B18EB">
        <w:rPr>
          <w:sz w:val="28"/>
          <w:szCs w:val="28"/>
          <w:lang w:val="en-US"/>
        </w:rPr>
        <w:t>II</w:t>
      </w:r>
      <w:r w:rsidR="002E5229" w:rsidRPr="000B18EB">
        <w:rPr>
          <w:sz w:val="28"/>
          <w:szCs w:val="28"/>
        </w:rPr>
        <w:t xml:space="preserve"> Регламента </w:t>
      </w:r>
      <w:r w:rsidR="002E5229" w:rsidRPr="000B18EB">
        <w:rPr>
          <w:b/>
          <w:bCs/>
          <w:sz w:val="28"/>
          <w:szCs w:val="28"/>
        </w:rPr>
        <w:t>изложить в следующей редакции:</w:t>
      </w:r>
      <w:r w:rsidR="002E5229" w:rsidRPr="000B18EB">
        <w:rPr>
          <w:sz w:val="28"/>
          <w:szCs w:val="28"/>
        </w:rPr>
        <w:t xml:space="preserve"> </w:t>
      </w:r>
    </w:p>
    <w:p w14:paraId="1917EA1D" w14:textId="77777777" w:rsidR="004700CA" w:rsidRPr="000B18EB" w:rsidRDefault="004700CA" w:rsidP="000B18EB">
      <w:pPr>
        <w:pStyle w:val="ac"/>
        <w:jc w:val="both"/>
        <w:rPr>
          <w:sz w:val="28"/>
          <w:szCs w:val="28"/>
        </w:rPr>
      </w:pPr>
    </w:p>
    <w:p w14:paraId="53EF2C83" w14:textId="77777777" w:rsidR="004700CA" w:rsidRPr="004700CA" w:rsidRDefault="004700CA" w:rsidP="004700CA">
      <w:pPr>
        <w:widowControl/>
        <w:autoSpaceDE/>
        <w:autoSpaceDN/>
        <w:adjustRightInd/>
        <w:spacing w:line="200" w:lineRule="atLeast"/>
        <w:ind w:firstLine="709"/>
        <w:jc w:val="center"/>
        <w:rPr>
          <w:b/>
          <w:bCs/>
          <w:sz w:val="28"/>
          <w:szCs w:val="28"/>
        </w:rPr>
      </w:pPr>
      <w:r w:rsidRPr="004700CA">
        <w:rPr>
          <w:b/>
          <w:bCs/>
          <w:sz w:val="28"/>
          <w:szCs w:val="28"/>
        </w:rPr>
        <w:t xml:space="preserve">«Максимальный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</w:t>
      </w:r>
      <w:r w:rsidRPr="004700CA">
        <w:rPr>
          <w:b/>
          <w:bCs/>
          <w:sz w:val="28"/>
          <w:szCs w:val="28"/>
        </w:rPr>
        <w:lastRenderedPageBreak/>
        <w:t>непосредственно в уполномоченный орган местного самоуправления или многофункциональный центр</w:t>
      </w:r>
    </w:p>
    <w:p w14:paraId="198B891D" w14:textId="77777777" w:rsidR="004700CA" w:rsidRPr="004700CA" w:rsidRDefault="004700CA" w:rsidP="004700CA">
      <w:pPr>
        <w:widowControl/>
        <w:autoSpaceDE/>
        <w:autoSpaceDN/>
        <w:adjustRightInd/>
        <w:spacing w:line="200" w:lineRule="atLeast"/>
        <w:ind w:firstLine="709"/>
        <w:jc w:val="both"/>
        <w:rPr>
          <w:sz w:val="28"/>
          <w:szCs w:val="28"/>
        </w:rPr>
      </w:pPr>
      <w:r w:rsidRPr="004700CA">
        <w:rPr>
          <w:sz w:val="28"/>
          <w:szCs w:val="28"/>
        </w:rPr>
        <w:t>2.19. Максимальный срок ожидания в очереди при личной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уполномоченный орган местного самоуправления или многофункциональный центр не должен превышать 15 минут</w:t>
      </w:r>
      <w:proofErr w:type="gramStart"/>
      <w:r w:rsidRPr="004700CA">
        <w:rPr>
          <w:sz w:val="28"/>
          <w:szCs w:val="28"/>
        </w:rPr>
        <w:t>.».</w:t>
      </w:r>
      <w:proofErr w:type="gramEnd"/>
    </w:p>
    <w:p w14:paraId="57E606F5" w14:textId="151D7289" w:rsidR="00703AB3" w:rsidRPr="000B18EB" w:rsidRDefault="00111E29" w:rsidP="000B18EB">
      <w:pPr>
        <w:pStyle w:val="ac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1.4. </w:t>
      </w:r>
      <w:r w:rsidRPr="004700CA">
        <w:rPr>
          <w:b/>
          <w:bCs/>
          <w:sz w:val="28"/>
          <w:szCs w:val="28"/>
        </w:rPr>
        <w:t>Раздел IV и V Регламента исключить.</w:t>
      </w:r>
    </w:p>
    <w:p w14:paraId="29E19BC3" w14:textId="4837FBD6" w:rsidR="00703AB3" w:rsidRPr="000B18EB" w:rsidRDefault="00703AB3" w:rsidP="004700CA">
      <w:pPr>
        <w:pStyle w:val="ac"/>
        <w:jc w:val="both"/>
        <w:rPr>
          <w:sz w:val="28"/>
          <w:szCs w:val="28"/>
        </w:rPr>
      </w:pPr>
      <w:r w:rsidRPr="000B18EB">
        <w:rPr>
          <w:sz w:val="28"/>
          <w:szCs w:val="28"/>
        </w:rPr>
        <w:t xml:space="preserve">2.Опубликовать настоящее постановление в информационном бюллетене «Вестник </w:t>
      </w:r>
      <w:r w:rsidR="000B18EB">
        <w:rPr>
          <w:sz w:val="28"/>
          <w:szCs w:val="28"/>
        </w:rPr>
        <w:t>сельского поселения Обшаровка</w:t>
      </w:r>
      <w:r w:rsidRPr="000B18EB">
        <w:rPr>
          <w:sz w:val="28"/>
          <w:szCs w:val="28"/>
        </w:rPr>
        <w:t>» и на официал</w:t>
      </w:r>
      <w:r w:rsidR="004700CA">
        <w:rPr>
          <w:sz w:val="28"/>
          <w:szCs w:val="28"/>
        </w:rPr>
        <w:t xml:space="preserve">ьном сайте сельского поселения Обшаровка </w:t>
      </w:r>
      <w:r w:rsidRPr="000B18EB">
        <w:rPr>
          <w:sz w:val="28"/>
          <w:szCs w:val="28"/>
        </w:rPr>
        <w:t xml:space="preserve"> муниципального района Приволжский Самарской области.</w:t>
      </w:r>
    </w:p>
    <w:p w14:paraId="7AB3C4C1" w14:textId="77777777" w:rsidR="00703AB3" w:rsidRPr="000B18EB" w:rsidRDefault="00703AB3" w:rsidP="002E5229">
      <w:pPr>
        <w:pStyle w:val="ac"/>
        <w:rPr>
          <w:sz w:val="28"/>
          <w:szCs w:val="28"/>
        </w:rPr>
      </w:pPr>
    </w:p>
    <w:p w14:paraId="7EAA445B" w14:textId="77777777" w:rsidR="00703AB3" w:rsidRDefault="00703AB3" w:rsidP="002E5229">
      <w:pPr>
        <w:pStyle w:val="ac"/>
        <w:rPr>
          <w:sz w:val="24"/>
          <w:szCs w:val="24"/>
        </w:rPr>
      </w:pPr>
    </w:p>
    <w:p w14:paraId="6B58DEAF" w14:textId="136D025C" w:rsidR="00060725" w:rsidRPr="000B18EB" w:rsidRDefault="000B18EB" w:rsidP="000B18EB">
      <w:pPr>
        <w:tabs>
          <w:tab w:val="left" w:pos="6615"/>
        </w:tabs>
        <w:rPr>
          <w:sz w:val="28"/>
          <w:szCs w:val="28"/>
        </w:rPr>
      </w:pPr>
      <w:r w:rsidRPr="000B18EB">
        <w:rPr>
          <w:sz w:val="28"/>
          <w:szCs w:val="28"/>
        </w:rPr>
        <w:t>Глава сельского поселения Обшаровка</w:t>
      </w:r>
      <w:r w:rsidRPr="000B18EB">
        <w:rPr>
          <w:sz w:val="28"/>
          <w:szCs w:val="28"/>
        </w:rPr>
        <w:tab/>
        <w:t>А.В. Власенко</w:t>
      </w:r>
    </w:p>
    <w:sectPr w:rsidR="00060725" w:rsidRPr="000B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29"/>
    <w:rsid w:val="00060725"/>
    <w:rsid w:val="000B18EB"/>
    <w:rsid w:val="00111E29"/>
    <w:rsid w:val="001C4F48"/>
    <w:rsid w:val="00215B64"/>
    <w:rsid w:val="00284F11"/>
    <w:rsid w:val="002C21D5"/>
    <w:rsid w:val="002E5229"/>
    <w:rsid w:val="004700CA"/>
    <w:rsid w:val="00703AB3"/>
    <w:rsid w:val="0075308B"/>
    <w:rsid w:val="00CA6282"/>
    <w:rsid w:val="00D35C1C"/>
    <w:rsid w:val="00E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0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22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2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2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22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E5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2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5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22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52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22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52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22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52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22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A62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28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">
    <w:name w:val="Normal (Web)"/>
    <w:aliases w:val="_а_Е’__ (дќа) И’ц_1,_а_Е’__ (дќа) И’ц_ И’ц_,___С¬__ (_x_) ÷¬__1,___С¬__ (_x_) ÷¬__ ÷¬__,Обычный (Web),Обычный (веб)1"/>
    <w:basedOn w:val="a"/>
    <w:link w:val="af0"/>
    <w:uiPriority w:val="99"/>
    <w:unhideWhenUsed/>
    <w:qFormat/>
    <w:rsid w:val="000B18E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веб)1 Знак"/>
    <w:link w:val="af"/>
    <w:uiPriority w:val="99"/>
    <w:locked/>
    <w:rsid w:val="000B18EB"/>
    <w:rPr>
      <w:rFonts w:ascii="Times New Roman" w:eastAsia="Times New Roman" w:hAnsi="Times New Roman" w:cs="Times New Roman"/>
      <w:color w:val="000000"/>
      <w:kern w:val="0"/>
      <w:sz w:val="24"/>
      <w:szCs w:val="24"/>
      <w:lang w:val="x-none" w:eastAsia="x-none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229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229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2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2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2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2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2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2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22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2E5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229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5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229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52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22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52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22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52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22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CA62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628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">
    <w:name w:val="Normal (Web)"/>
    <w:aliases w:val="_а_Е’__ (дќа) И’ц_1,_а_Е’__ (дќа) И’ц_ И’ц_,___С¬__ (_x_) ÷¬__1,___С¬__ (_x_) ÷¬__ ÷¬__,Обычный (Web),Обычный (веб)1"/>
    <w:basedOn w:val="a"/>
    <w:link w:val="af0"/>
    <w:uiPriority w:val="99"/>
    <w:unhideWhenUsed/>
    <w:qFormat/>
    <w:rsid w:val="000B18E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x-none" w:eastAsia="x-none"/>
    </w:rPr>
  </w:style>
  <w:style w:type="character" w:customStyle="1" w:styleId="af0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веб)1 Знак"/>
    <w:link w:val="af"/>
    <w:uiPriority w:val="99"/>
    <w:locked/>
    <w:rsid w:val="000B18EB"/>
    <w:rPr>
      <w:rFonts w:ascii="Times New Roman" w:eastAsia="Times New Roman" w:hAnsi="Times New Roman" w:cs="Times New Roman"/>
      <w:color w:val="000000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NvspsPv</dc:creator>
  <cp:lastModifiedBy>01</cp:lastModifiedBy>
  <cp:revision>10</cp:revision>
  <cp:lastPrinted>2026-05-07T07:15:00Z</cp:lastPrinted>
  <dcterms:created xsi:type="dcterms:W3CDTF">2026-05-05T09:33:00Z</dcterms:created>
  <dcterms:modified xsi:type="dcterms:W3CDTF">2026-05-13T10:13:00Z</dcterms:modified>
</cp:coreProperties>
</file>