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98" w:rsidRDefault="00871D93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98" w:rsidRDefault="00871D9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B7D98" w:rsidRDefault="00871D9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апреля 2021</w:t>
      </w:r>
    </w:p>
    <w:p w:rsidR="003B7D98" w:rsidRDefault="00871D9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Росреестр: адрес электронной почты может спасти от мошенников в сфере недвижимости</w:t>
      </w:r>
    </w:p>
    <w:bookmarkEnd w:id="0"/>
    <w:p w:rsidR="003B7D98" w:rsidRDefault="00871D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</w:t>
      </w:r>
      <w:r>
        <w:rPr>
          <w:rFonts w:ascii="Segoe UI" w:hAnsi="Segoe UI" w:cs="Segoe UI"/>
          <w:color w:val="000000" w:themeColor="text1"/>
        </w:rPr>
        <w:t xml:space="preserve">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3B7D98" w:rsidRDefault="00871D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Проверяя заявление, составленное специали</w:t>
      </w:r>
      <w:r>
        <w:rPr>
          <w:rFonts w:ascii="Segoe UI" w:hAnsi="Segoe UI" w:cs="Segoe UI"/>
          <w:color w:val="000000" w:themeColor="text1"/>
        </w:rPr>
        <w:t>стами МФЦ, обязательно посмотрите, правильно ли написан ваш номер телефона и адрес электронной почты.</w:t>
      </w:r>
    </w:p>
    <w:p w:rsidR="003B7D98" w:rsidRDefault="00871D9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</w:t>
      </w:r>
      <w:r>
        <w:rPr>
          <w:rFonts w:ascii="Segoe UI" w:hAnsi="Segoe UI" w:cs="Segoe UI"/>
          <w:color w:val="000000" w:themeColor="text1"/>
        </w:rPr>
        <w:t xml:space="preserve">стр недвижимости сведений об адресе электронной почты в Управление Росреестра через МФЦ. </w:t>
      </w:r>
    </w:p>
    <w:p w:rsidR="003B7D98" w:rsidRDefault="00871D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</w:t>
      </w:r>
      <w:r>
        <w:rPr>
          <w:rFonts w:ascii="Segoe UI" w:hAnsi="Segoe UI" w:cs="Segoe UI"/>
          <w:i/>
          <w:color w:val="000000" w:themeColor="text1"/>
        </w:rPr>
        <w:t>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</w:t>
      </w:r>
      <w:r>
        <w:rPr>
          <w:rFonts w:ascii="Segoe UI" w:hAnsi="Segoe UI" w:cs="Segoe UI"/>
          <w:i/>
          <w:color w:val="000000" w:themeColor="text1"/>
        </w:rPr>
        <w:t xml:space="preserve">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перехода или прекращения права в электронном виде. Но если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данных об электронном адресе нет или указан </w:t>
      </w:r>
      <w:r>
        <w:rPr>
          <w:rFonts w:ascii="Segoe UI" w:hAnsi="Segoe UI" w:cs="Segoe UI"/>
          <w:i/>
          <w:color w:val="000000" w:themeColor="text1"/>
        </w:rPr>
        <w:t>неактуальный адрес электронной почты, тогда важную для него информацию собственник оперативно не получит</w:t>
      </w:r>
      <w:r>
        <w:rPr>
          <w:rFonts w:ascii="Segoe UI" w:hAnsi="Segoe UI" w:cs="Segoe UI"/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3B7D98" w:rsidRDefault="003B7D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3B7D98" w:rsidRDefault="00871D9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B7D98" w:rsidRDefault="00871D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B7D98" w:rsidRDefault="003B7D98">
      <w:pPr>
        <w:spacing w:after="0" w:line="240" w:lineRule="auto"/>
        <w:jc w:val="both"/>
        <w:rPr>
          <w:sz w:val="28"/>
          <w:szCs w:val="28"/>
        </w:rPr>
      </w:pPr>
    </w:p>
    <w:p w:rsidR="003B7D98" w:rsidRDefault="00871D9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B7D98" w:rsidRDefault="00871D9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</w:t>
      </w:r>
      <w:r>
        <w:rPr>
          <w:rFonts w:ascii="Segoe UI" w:hAnsi="Segoe UI" w:cs="Segoe UI"/>
        </w:rPr>
        <w:t>руководителя Управления Росреестра</w:t>
      </w:r>
    </w:p>
    <w:p w:rsidR="003B7D98" w:rsidRDefault="00871D93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B7D98" w:rsidRDefault="003B7D98">
      <w:pPr>
        <w:spacing w:line="254" w:lineRule="auto"/>
      </w:pPr>
    </w:p>
    <w:p w:rsidR="003B7D98" w:rsidRDefault="003B7D98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3B7D98" w:rsidRDefault="003B7D98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3B7D9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98"/>
    <w:rsid w:val="003B7D98"/>
    <w:rsid w:val="00871D93"/>
    <w:rsid w:val="00A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2021-04-09T11:06:00Z</cp:lastPrinted>
  <dcterms:created xsi:type="dcterms:W3CDTF">2021-04-13T11:34:00Z</dcterms:created>
  <dcterms:modified xsi:type="dcterms:W3CDTF">2021-04-13T11:34:00Z</dcterms:modified>
</cp:coreProperties>
</file>