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0E" w:rsidRDefault="002F200E" w:rsidP="00E75CF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447E8" w:rsidRDefault="00A447E8" w:rsidP="00A447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447E8" w:rsidRDefault="00A447E8" w:rsidP="00A447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447E8" w:rsidRPr="007516FF" w:rsidRDefault="00A447E8" w:rsidP="00A447E8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447E8" w:rsidRPr="007516FF" w:rsidRDefault="00A447E8" w:rsidP="00A447E8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A447E8" w:rsidRPr="007516FF" w:rsidRDefault="00A447E8" w:rsidP="00A447E8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447E8" w:rsidRPr="007516FF" w:rsidRDefault="00A447E8" w:rsidP="00A447E8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A447E8" w:rsidRPr="007516FF" w:rsidRDefault="00A447E8" w:rsidP="00A447E8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Обшаровка</w:t>
      </w:r>
    </w:p>
    <w:p w:rsidR="00A447E8" w:rsidRPr="007516FF" w:rsidRDefault="00A447E8" w:rsidP="00A447E8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445551 с. Обшаровка</w:t>
      </w:r>
    </w:p>
    <w:p w:rsidR="00A447E8" w:rsidRPr="007516FF" w:rsidRDefault="00A447E8" w:rsidP="00A447E8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район</w:t>
      </w:r>
    </w:p>
    <w:p w:rsidR="00A447E8" w:rsidRPr="007516FF" w:rsidRDefault="00A447E8" w:rsidP="00A447E8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</w:t>
      </w:r>
    </w:p>
    <w:p w:rsidR="00A447E8" w:rsidRPr="007516FF" w:rsidRDefault="00A447E8" w:rsidP="00A447E8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Щорса, 1</w:t>
      </w:r>
    </w:p>
    <w:p w:rsidR="00A447E8" w:rsidRPr="007516FF" w:rsidRDefault="00A447E8" w:rsidP="00A447E8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E8" w:rsidRPr="007516FF" w:rsidRDefault="00E75CF0" w:rsidP="00A447E8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447E8" w:rsidRDefault="00A447E8" w:rsidP="00A447E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47E8" w:rsidRDefault="00A447E8" w:rsidP="00A447E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от _</w:t>
      </w:r>
      <w:r w:rsidR="00E75CF0">
        <w:rPr>
          <w:rFonts w:ascii="Times New Roman" w:hAnsi="Times New Roman"/>
          <w:sz w:val="24"/>
          <w:szCs w:val="24"/>
          <w:lang w:eastAsia="ru-RU"/>
        </w:rPr>
        <w:t>30.05.2024 г.__</w:t>
      </w:r>
      <w:r>
        <w:rPr>
          <w:rFonts w:ascii="Times New Roman" w:hAnsi="Times New Roman"/>
          <w:sz w:val="24"/>
          <w:szCs w:val="24"/>
          <w:lang w:eastAsia="ru-RU"/>
        </w:rPr>
        <w:t>№_______</w:t>
      </w:r>
      <w:r w:rsidR="005207CA">
        <w:rPr>
          <w:rFonts w:ascii="Times New Roman" w:hAnsi="Times New Roman"/>
          <w:sz w:val="24"/>
          <w:szCs w:val="24"/>
          <w:lang w:eastAsia="ru-RU"/>
        </w:rPr>
        <w:t>60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A447E8" w:rsidRDefault="00A447E8" w:rsidP="00A447E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47E8" w:rsidRPr="0032740E" w:rsidRDefault="00A447E8" w:rsidP="00A44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2740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 утверждении муниципальной программы</w:t>
      </w:r>
    </w:p>
    <w:p w:rsidR="00A447E8" w:rsidRPr="0032740E" w:rsidRDefault="00A447E8" w:rsidP="00A44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2740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«Формирование комфортной городской среды</w:t>
      </w:r>
    </w:p>
    <w:p w:rsidR="00A447E8" w:rsidRDefault="00A447E8" w:rsidP="00A44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2740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территории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 Обшаровка </w:t>
      </w:r>
    </w:p>
    <w:p w:rsidR="00A447E8" w:rsidRDefault="00A447E8" w:rsidP="00A44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муниципального района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Приволжский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A447E8" w:rsidRPr="0032740E" w:rsidRDefault="00D4205F" w:rsidP="00A44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Самарской области </w:t>
      </w:r>
      <w:r w:rsidR="00ED32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2025 год</w:t>
      </w:r>
      <w:r w:rsidR="00A447E8" w:rsidRPr="0032740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</w:p>
    <w:p w:rsidR="00A447E8" w:rsidRDefault="00A447E8" w:rsidP="00A447E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47E8" w:rsidRDefault="00A447E8" w:rsidP="00A447E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47E8" w:rsidRDefault="00A447E8" w:rsidP="00A447E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47E8" w:rsidRPr="00D92441" w:rsidRDefault="00A447E8" w:rsidP="00A447E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47E8" w:rsidRPr="00D92441" w:rsidRDefault="00A447E8" w:rsidP="00A447E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41">
        <w:t xml:space="preserve">             </w:t>
      </w:r>
      <w:proofErr w:type="gramStart"/>
      <w:r w:rsidRPr="00D9244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D92441">
          <w:rPr>
            <w:rStyle w:val="a3"/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924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D92441">
        <w:rPr>
          <w:rFonts w:ascii="Times New Roman" w:eastAsia="Calibri" w:hAnsi="Times New Roman" w:cs="Times New Roman"/>
          <w:sz w:val="28"/>
          <w:szCs w:val="28"/>
        </w:rPr>
        <w:t>Гражданского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 Постановления 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</w:t>
      </w:r>
      <w:proofErr w:type="gramEnd"/>
      <w:r w:rsidRPr="00D92441">
        <w:rPr>
          <w:rFonts w:ascii="Times New Roman" w:eastAsia="Calibri" w:hAnsi="Times New Roman" w:cs="Times New Roman"/>
          <w:sz w:val="28"/>
          <w:szCs w:val="28"/>
        </w:rPr>
        <w:t xml:space="preserve"> городской среды»,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Обшаровка</w:t>
      </w:r>
    </w:p>
    <w:p w:rsidR="00A447E8" w:rsidRPr="00D92441" w:rsidRDefault="00A447E8" w:rsidP="00A447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4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47E8" w:rsidRPr="00D92441" w:rsidRDefault="00A447E8" w:rsidP="00A44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</w:t>
      </w:r>
      <w:r w:rsidRPr="00D92441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9244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9244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441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</w:t>
      </w:r>
      <w:r w:rsidRPr="00D92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441"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12206">
        <w:rPr>
          <w:rFonts w:ascii="Times New Roman" w:hAnsi="Times New Roman" w:cs="Times New Roman"/>
          <w:sz w:val="28"/>
          <w:szCs w:val="28"/>
        </w:rPr>
        <w:t>поселения Обшаровка на 2025</w:t>
      </w:r>
      <w:r w:rsidRPr="00D924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441">
        <w:rPr>
          <w:rFonts w:ascii="Times New Roman" w:hAnsi="Times New Roman" w:cs="Times New Roman"/>
          <w:sz w:val="28"/>
          <w:szCs w:val="28"/>
        </w:rPr>
        <w:t>».</w:t>
      </w:r>
    </w:p>
    <w:p w:rsidR="00A447E8" w:rsidRPr="00603D1F" w:rsidRDefault="00A447E8" w:rsidP="00A447E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3D1F">
        <w:rPr>
          <w:sz w:val="28"/>
          <w:szCs w:val="28"/>
        </w:rPr>
        <w:t>. Настоящее постановление опубликовать в газете «Вестник сельского поселения Обшаровка» и на официальном сайте Администрации сельского поселения Обшаровка в сети Интернет.</w:t>
      </w:r>
    </w:p>
    <w:p w:rsidR="00A447E8" w:rsidRPr="00D92441" w:rsidRDefault="00A447E8" w:rsidP="00A447E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441">
        <w:rPr>
          <w:sz w:val="28"/>
          <w:szCs w:val="28"/>
        </w:rPr>
        <w:t>. Настоящее постановление вступает в силу со дня его принятия.</w:t>
      </w:r>
    </w:p>
    <w:p w:rsidR="00A447E8" w:rsidRPr="00D92441" w:rsidRDefault="00A447E8" w:rsidP="00A447E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2441">
        <w:rPr>
          <w:sz w:val="28"/>
          <w:szCs w:val="28"/>
        </w:rPr>
        <w:t xml:space="preserve">. </w:t>
      </w:r>
      <w:proofErr w:type="gramStart"/>
      <w:r w:rsidRPr="00D92441">
        <w:rPr>
          <w:sz w:val="28"/>
          <w:szCs w:val="28"/>
        </w:rPr>
        <w:t>Контроль за</w:t>
      </w:r>
      <w:proofErr w:type="gramEnd"/>
      <w:r w:rsidRPr="00D92441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оставляю за собой.</w:t>
      </w:r>
      <w:r w:rsidRPr="00D92441">
        <w:rPr>
          <w:sz w:val="28"/>
          <w:szCs w:val="28"/>
        </w:rPr>
        <w:t xml:space="preserve"> </w:t>
      </w:r>
    </w:p>
    <w:p w:rsidR="00A447E8" w:rsidRDefault="00A447E8" w:rsidP="00B12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7E8" w:rsidRPr="00603D1F" w:rsidRDefault="00A447E8" w:rsidP="00A447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603D1F">
        <w:rPr>
          <w:rFonts w:ascii="Times New Roman" w:hAnsi="Times New Roman" w:cs="Times New Roman"/>
          <w:sz w:val="28"/>
          <w:szCs w:val="28"/>
          <w:lang w:eastAsia="ar-SA"/>
        </w:rPr>
        <w:t>Глава сельского поселения Обшаровка</w:t>
      </w:r>
    </w:p>
    <w:p w:rsidR="00A447E8" w:rsidRPr="00603D1F" w:rsidRDefault="00A447E8" w:rsidP="00A447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603D1F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proofErr w:type="gramStart"/>
      <w:r w:rsidRPr="00603D1F">
        <w:rPr>
          <w:rFonts w:ascii="Times New Roman" w:hAnsi="Times New Roman" w:cs="Times New Roman"/>
          <w:sz w:val="28"/>
          <w:szCs w:val="28"/>
          <w:lang w:eastAsia="ar-SA"/>
        </w:rPr>
        <w:t>Приволжский</w:t>
      </w:r>
      <w:proofErr w:type="gramEnd"/>
      <w:r w:rsidRPr="00603D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447E8" w:rsidRDefault="00A447E8" w:rsidP="00A447E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03D1F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А.В. Власенко</w:t>
      </w:r>
    </w:p>
    <w:p w:rsidR="00A447E8" w:rsidRDefault="00A447E8" w:rsidP="006E16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447E8" w:rsidRDefault="00A447E8" w:rsidP="006E16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E1620" w:rsidRPr="00E75CF0" w:rsidRDefault="006E1620" w:rsidP="006E16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5CF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E1620" w:rsidRPr="00E75CF0" w:rsidRDefault="003609F7" w:rsidP="007049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5CF0">
        <w:rPr>
          <w:rFonts w:ascii="Times New Roman" w:hAnsi="Times New Roman" w:cs="Times New Roman"/>
          <w:sz w:val="24"/>
          <w:szCs w:val="24"/>
        </w:rPr>
        <w:t>П</w:t>
      </w:r>
      <w:r w:rsidR="006E1620" w:rsidRPr="00E75CF0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6E1620" w:rsidRPr="00843FEA" w:rsidRDefault="002C1107" w:rsidP="002C11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5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A079B" w:rsidRPr="00E75C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75CF0">
        <w:rPr>
          <w:rFonts w:ascii="Times New Roman" w:hAnsi="Times New Roman" w:cs="Times New Roman"/>
          <w:sz w:val="24"/>
          <w:szCs w:val="24"/>
        </w:rPr>
        <w:t xml:space="preserve"> </w:t>
      </w:r>
      <w:r w:rsidR="006E1620" w:rsidRPr="00E75CF0">
        <w:rPr>
          <w:rFonts w:ascii="Times New Roman" w:hAnsi="Times New Roman" w:cs="Times New Roman"/>
          <w:sz w:val="24"/>
          <w:szCs w:val="24"/>
        </w:rPr>
        <w:t xml:space="preserve">от </w:t>
      </w:r>
      <w:r w:rsidRPr="00E75CF0">
        <w:rPr>
          <w:rFonts w:ascii="Times New Roman" w:hAnsi="Times New Roman" w:cs="Times New Roman"/>
          <w:sz w:val="24"/>
          <w:szCs w:val="24"/>
        </w:rPr>
        <w:t xml:space="preserve">  </w:t>
      </w:r>
      <w:r w:rsidR="00B12206" w:rsidRPr="00E75CF0">
        <w:rPr>
          <w:rFonts w:ascii="Times New Roman" w:hAnsi="Times New Roman" w:cs="Times New Roman"/>
          <w:sz w:val="24"/>
          <w:szCs w:val="24"/>
        </w:rPr>
        <w:t>«___»________2024</w:t>
      </w:r>
      <w:r w:rsidR="003A079B" w:rsidRPr="00E75CF0">
        <w:rPr>
          <w:rFonts w:ascii="Times New Roman" w:hAnsi="Times New Roman" w:cs="Times New Roman"/>
          <w:sz w:val="24"/>
          <w:szCs w:val="24"/>
        </w:rPr>
        <w:t>г.</w:t>
      </w:r>
      <w:r w:rsidR="00614966" w:rsidRPr="00E75CF0">
        <w:rPr>
          <w:rFonts w:ascii="Times New Roman" w:hAnsi="Times New Roman" w:cs="Times New Roman"/>
          <w:sz w:val="24"/>
          <w:szCs w:val="24"/>
        </w:rPr>
        <w:t xml:space="preserve">  </w:t>
      </w:r>
      <w:r w:rsidR="006E1620" w:rsidRPr="00E75CF0">
        <w:rPr>
          <w:rFonts w:ascii="Times New Roman" w:hAnsi="Times New Roman" w:cs="Times New Roman"/>
          <w:sz w:val="24"/>
          <w:szCs w:val="24"/>
        </w:rPr>
        <w:t>N</w:t>
      </w:r>
      <w:r w:rsidR="003A079B" w:rsidRPr="00E75CF0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787E8C" w:rsidRPr="00843FEA" w:rsidRDefault="00787E8C" w:rsidP="00787E8C">
      <w:pPr>
        <w:rPr>
          <w:lang w:eastAsia="ar-SA"/>
        </w:rPr>
      </w:pPr>
    </w:p>
    <w:p w:rsidR="006E1620" w:rsidRPr="00843FEA" w:rsidRDefault="006E1620" w:rsidP="006E162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620" w:rsidRPr="00843FEA" w:rsidRDefault="006E1620" w:rsidP="006E162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E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E1620" w:rsidRPr="00843FEA" w:rsidRDefault="006E1620" w:rsidP="006E162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EA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</w:t>
      </w:r>
      <w:r w:rsidR="00D63BF7" w:rsidRPr="00843FE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66BF0" w:rsidRPr="00843FEA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3A079B" w:rsidRPr="00843FE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6A7C49" w:rsidRPr="00843FEA">
        <w:rPr>
          <w:rFonts w:ascii="Times New Roman" w:hAnsi="Times New Roman" w:cs="Times New Roman"/>
          <w:b/>
          <w:sz w:val="28"/>
          <w:szCs w:val="28"/>
        </w:rPr>
        <w:t>Обшаровка</w:t>
      </w:r>
      <w:r w:rsidR="003A079B" w:rsidRPr="0084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93D" w:rsidRPr="00843FE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Приволжский</w:t>
      </w:r>
      <w:r w:rsidR="003A079B" w:rsidRPr="00843FEA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</w:t>
      </w:r>
      <w:r w:rsidR="00466BF0" w:rsidRPr="00843FE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A50BB" w:rsidRPr="0084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260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D63BF7" w:rsidRPr="00843FEA">
        <w:rPr>
          <w:rFonts w:ascii="Times New Roman" w:hAnsi="Times New Roman" w:cs="Times New Roman"/>
          <w:b/>
          <w:sz w:val="28"/>
          <w:szCs w:val="28"/>
        </w:rPr>
        <w:t>г</w:t>
      </w:r>
      <w:r w:rsidR="008A50BB" w:rsidRPr="00843FEA">
        <w:rPr>
          <w:rFonts w:ascii="Times New Roman" w:hAnsi="Times New Roman" w:cs="Times New Roman"/>
          <w:b/>
          <w:sz w:val="28"/>
          <w:szCs w:val="28"/>
        </w:rPr>
        <w:t>од</w:t>
      </w:r>
      <w:r w:rsidRPr="00843FEA">
        <w:rPr>
          <w:rFonts w:ascii="Times New Roman" w:hAnsi="Times New Roman" w:cs="Times New Roman"/>
          <w:b/>
          <w:sz w:val="28"/>
          <w:szCs w:val="28"/>
        </w:rPr>
        <w:t>»</w:t>
      </w:r>
    </w:p>
    <w:p w:rsidR="006E1620" w:rsidRPr="00843FEA" w:rsidRDefault="006E1620" w:rsidP="006E16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1620" w:rsidRPr="00843FEA" w:rsidRDefault="006E1620" w:rsidP="006E16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>ПАСПОРТ</w:t>
      </w:r>
    </w:p>
    <w:p w:rsidR="006E1620" w:rsidRPr="00843FEA" w:rsidRDefault="006E1620" w:rsidP="00704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A079B" w:rsidRPr="00843FEA" w:rsidRDefault="006E1620" w:rsidP="006E1620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FEA">
        <w:rPr>
          <w:rFonts w:ascii="Times New Roman" w:hAnsi="Times New Roman" w:cs="Times New Roman"/>
          <w:sz w:val="28"/>
          <w:szCs w:val="28"/>
          <w:u w:val="single"/>
        </w:rPr>
        <w:t>«Формирование комфортной городской среды</w:t>
      </w:r>
      <w:r w:rsidR="00D63BF7" w:rsidRPr="00843FEA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467F09" w:rsidRPr="00843FEA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</w:t>
      </w:r>
      <w:r w:rsidR="003A079B" w:rsidRPr="00843FEA">
        <w:rPr>
          <w:rFonts w:ascii="Times New Roman" w:hAnsi="Times New Roman" w:cs="Times New Roman"/>
          <w:sz w:val="28"/>
          <w:szCs w:val="28"/>
          <w:u w:val="single"/>
        </w:rPr>
        <w:t xml:space="preserve">сельского поселения </w:t>
      </w:r>
      <w:r w:rsidR="006A7C49" w:rsidRPr="00843FEA">
        <w:rPr>
          <w:rFonts w:ascii="Times New Roman" w:hAnsi="Times New Roman" w:cs="Times New Roman"/>
          <w:sz w:val="28"/>
          <w:szCs w:val="28"/>
          <w:u w:val="single"/>
        </w:rPr>
        <w:t>Обшаровка</w:t>
      </w:r>
      <w:r w:rsidR="003A079B" w:rsidRPr="00843F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0493D" w:rsidRPr="00843F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муниципального района </w:t>
      </w:r>
      <w:proofErr w:type="gramStart"/>
      <w:r w:rsidR="0070493D" w:rsidRPr="00843FEA">
        <w:rPr>
          <w:rFonts w:ascii="Times New Roman" w:eastAsia="Calibri" w:hAnsi="Times New Roman" w:cs="Times New Roman"/>
          <w:sz w:val="28"/>
          <w:szCs w:val="28"/>
          <w:u w:val="single"/>
        </w:rPr>
        <w:t>Приволжский</w:t>
      </w:r>
      <w:proofErr w:type="gramEnd"/>
      <w:r w:rsidR="00F210B1" w:rsidRPr="00843F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A079B" w:rsidRPr="00843F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Самарской области </w:t>
      </w:r>
    </w:p>
    <w:p w:rsidR="006E1620" w:rsidRPr="00843FEA" w:rsidRDefault="00466BF0" w:rsidP="006E162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3FEA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467F09" w:rsidRPr="00843F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88D">
        <w:rPr>
          <w:rFonts w:ascii="Times New Roman" w:hAnsi="Times New Roman" w:cs="Times New Roman"/>
          <w:sz w:val="28"/>
          <w:szCs w:val="28"/>
          <w:u w:val="single"/>
        </w:rPr>
        <w:t>2025 год</w:t>
      </w:r>
      <w:r w:rsidR="006E1620" w:rsidRPr="00843FE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2311" w:rsidRPr="00843FEA" w:rsidRDefault="00D72311" w:rsidP="00D72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7722"/>
      </w:tblGrid>
      <w:tr w:rsidR="00D72311" w:rsidRPr="00843FEA" w:rsidTr="00EA5624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1" w:rsidRPr="00843FEA" w:rsidRDefault="00D72311" w:rsidP="00BE2DB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B" w:rsidRPr="00843FEA" w:rsidRDefault="00D72311" w:rsidP="003A079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="003A079B" w:rsidRPr="00843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комфортной городской среды на  территории сельского поселения </w:t>
            </w:r>
            <w:r w:rsidR="006A7C49" w:rsidRPr="00843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Обшаровка</w:t>
            </w:r>
            <w:r w:rsidR="000D702F" w:rsidRPr="00843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A079B" w:rsidRPr="00843FE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муниципального района </w:t>
            </w:r>
            <w:proofErr w:type="gramStart"/>
            <w:r w:rsidR="003A079B" w:rsidRPr="00843FE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Приволжский</w:t>
            </w:r>
            <w:proofErr w:type="gramEnd"/>
            <w:r w:rsidR="003A079B" w:rsidRPr="00843FE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Самарской области</w:t>
            </w:r>
          </w:p>
          <w:p w:rsidR="00D72311" w:rsidRPr="00843FEA" w:rsidRDefault="0030088D" w:rsidP="003A079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2025 год</w:t>
            </w:r>
            <w:r w:rsidR="00D72311" w:rsidRPr="00843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2311" w:rsidRPr="00843FEA" w:rsidTr="00EA5624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11" w:rsidRPr="00843FEA" w:rsidRDefault="00D72311" w:rsidP="00BE2DB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Наименование субъекта </w:t>
            </w:r>
            <w:proofErr w:type="gramStart"/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РФ</w:t>
            </w:r>
            <w:proofErr w:type="gramEnd"/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программа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1" w:rsidRPr="00843FEA" w:rsidRDefault="00D72311" w:rsidP="00BE2DB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</w:tr>
      <w:tr w:rsidR="00D72311" w:rsidRPr="00843FEA" w:rsidTr="00EA5624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11" w:rsidRPr="00843FEA" w:rsidRDefault="00D72311" w:rsidP="00BE2DB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муниципального </w:t>
            </w:r>
            <w:proofErr w:type="gramStart"/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программа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1" w:rsidRPr="00843FEA" w:rsidRDefault="00D72311" w:rsidP="00D723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Муниципальный район Приволжский Самарской области</w:t>
            </w:r>
          </w:p>
        </w:tc>
      </w:tr>
      <w:tr w:rsidR="00D72311" w:rsidRPr="00843FEA" w:rsidTr="003A2F90">
        <w:trPr>
          <w:trHeight w:val="103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11" w:rsidRPr="00843FEA" w:rsidRDefault="00D72311" w:rsidP="00BE2DB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11" w:rsidRPr="00843FEA" w:rsidRDefault="003A079B" w:rsidP="006A7C4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Администрация </w:t>
            </w: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A7C49" w:rsidRPr="00843FEA">
              <w:rPr>
                <w:rFonts w:ascii="Times New Roman" w:hAnsi="Times New Roman" w:cs="Times New Roman"/>
                <w:sz w:val="24"/>
                <w:szCs w:val="24"/>
              </w:rPr>
              <w:t>Обшаровка</w:t>
            </w: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311" w:rsidRPr="00843F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gramStart"/>
            <w:r w:rsidR="00D72311" w:rsidRPr="00843FEA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="00D72311" w:rsidRPr="00843FEA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D72311" w:rsidRPr="00843FEA" w:rsidTr="00EA5624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1" w:rsidRPr="00843FEA" w:rsidRDefault="00D72311" w:rsidP="00BE2DB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1" w:rsidRPr="00843FEA" w:rsidRDefault="000D702F" w:rsidP="006A7C4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Администрация </w:t>
            </w: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A7C49" w:rsidRPr="00843FEA">
              <w:rPr>
                <w:rFonts w:ascii="Times New Roman" w:hAnsi="Times New Roman" w:cs="Times New Roman"/>
                <w:sz w:val="24"/>
                <w:szCs w:val="24"/>
              </w:rPr>
              <w:t>Обшаровка</w:t>
            </w: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843FEA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Pr="00843FEA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D72311" w:rsidRPr="00843FEA" w:rsidTr="00EA5624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1" w:rsidRPr="00843FEA" w:rsidRDefault="00D72311" w:rsidP="003A2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7C" w:rsidRPr="0003607C" w:rsidRDefault="0003607C" w:rsidP="000360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07C">
              <w:rPr>
                <w:rFonts w:ascii="Times New Roman" w:eastAsia="Calibri" w:hAnsi="Times New Roman" w:cs="Times New Roman"/>
                <w:sz w:val="24"/>
                <w:szCs w:val="24"/>
              </w:rPr>
              <w:t>- Гражданский кодекс Российской Федерации</w:t>
            </w:r>
          </w:p>
          <w:p w:rsidR="0003607C" w:rsidRPr="0003607C" w:rsidRDefault="0003607C" w:rsidP="000360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07C">
              <w:rPr>
                <w:rFonts w:ascii="Times New Roman" w:eastAsia="Calibri" w:hAnsi="Times New Roman" w:cs="Times New Roman"/>
                <w:sz w:val="24"/>
                <w:szCs w:val="24"/>
              </w:rPr>
              <w:t>- Бюджетный кодекс Российской Федерации</w:t>
            </w:r>
          </w:p>
          <w:p w:rsidR="0003607C" w:rsidRPr="0003607C" w:rsidRDefault="0003607C" w:rsidP="00036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C">
              <w:t xml:space="preserve">- </w:t>
            </w:r>
            <w:r w:rsidRPr="0003607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03607C" w:rsidRPr="0003607C" w:rsidRDefault="0003607C" w:rsidP="0003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C">
              <w:t xml:space="preserve">- </w:t>
            </w:r>
            <w:r w:rsidRPr="0003607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10.02.2017 г. № 169 ««Об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03607C" w:rsidRPr="0003607C" w:rsidRDefault="0003607C" w:rsidP="0003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C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Самарской области от 01.11.2017 г.</w:t>
            </w:r>
          </w:p>
          <w:p w:rsidR="0003607C" w:rsidRPr="0003607C" w:rsidRDefault="0003607C" w:rsidP="0003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688 «Об утверждении государственной программы Самарской области «Формирование комфортной городской среды» и установлении отдельных расходных обязательств Самарской области»;</w:t>
            </w:r>
          </w:p>
          <w:p w:rsidR="0003607C" w:rsidRPr="0003607C" w:rsidRDefault="0003607C" w:rsidP="0003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C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 декабря 2017 г. N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D72311" w:rsidRPr="00843FEA" w:rsidRDefault="0003607C" w:rsidP="000360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Устав сельского поселения </w:t>
            </w:r>
            <w:r w:rsidRPr="0003607C">
              <w:rPr>
                <w:rFonts w:ascii="Times New Roman" w:hAnsi="Times New Roman" w:cs="Times New Roman"/>
                <w:sz w:val="24"/>
                <w:szCs w:val="24"/>
              </w:rPr>
              <w:t>Приволжье</w:t>
            </w:r>
            <w:r w:rsidRPr="0003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Приволжский Самарской области</w:t>
            </w:r>
          </w:p>
        </w:tc>
      </w:tr>
      <w:tr w:rsidR="00D72311" w:rsidRPr="00843FEA" w:rsidTr="00EA5624">
        <w:trPr>
          <w:trHeight w:val="15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1" w:rsidRPr="00843FEA" w:rsidRDefault="00D72311" w:rsidP="00BE2DB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1" w:rsidRPr="00843FEA" w:rsidRDefault="00D72311" w:rsidP="006A7C49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Повышение уровня благоустройства дворовых территорий многоквартирных домов и общественных территорий  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A7C49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Обшаровка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</w:t>
            </w: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благоприятных, комфортных и безопасных условий проживания населения 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A7C49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Обшаровка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области.</w:t>
            </w:r>
          </w:p>
        </w:tc>
      </w:tr>
      <w:tr w:rsidR="00D72311" w:rsidRPr="00843FEA" w:rsidTr="00EA5624">
        <w:trPr>
          <w:trHeight w:val="2706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1" w:rsidRPr="00843FEA" w:rsidRDefault="00D72311" w:rsidP="00BE2DB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90" w:rsidRPr="00843FEA" w:rsidRDefault="00D72311" w:rsidP="003A2F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создания, содержания и развития объектов благоустройства на территории 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A7C49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Обшаровка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</w:t>
            </w:r>
            <w:r w:rsidR="003A2F90" w:rsidRPr="0084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311" w:rsidRPr="00843FEA" w:rsidRDefault="00D72311" w:rsidP="006A7C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2. Повышение уровня вовлеченности заинтересованных граждан, организаций в реализацию мероприятий по благоустройству 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A7C49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Обшаровка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</w:t>
            </w: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311" w:rsidRPr="00843FEA" w:rsidTr="00EA5624">
        <w:trPr>
          <w:trHeight w:val="1402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1" w:rsidRPr="00843FEA" w:rsidRDefault="00D72311" w:rsidP="00BE2DB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1" w:rsidRPr="00843FEA" w:rsidRDefault="00D72311" w:rsidP="006A7C4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 количества благоустроенных дворовых территорий 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наиболее посещаемых муниципальных территорий общего пользования</w:t>
            </w: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A7C49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Обшаровка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</w:t>
            </w: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311" w:rsidRPr="00843FEA" w:rsidTr="00EA5624">
        <w:trPr>
          <w:trHeight w:val="181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1" w:rsidRPr="00843FEA" w:rsidRDefault="00D72311" w:rsidP="00BE2DB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1" w:rsidRPr="00843FEA" w:rsidRDefault="0003607C" w:rsidP="007A24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год</w:t>
            </w:r>
            <w:r w:rsidRPr="00044253">
              <w:rPr>
                <w:rFonts w:ascii="Times New Roman" w:eastAsia="Calibri" w:hAnsi="Times New Roman" w:cs="Times New Roman"/>
                <w:sz w:val="24"/>
                <w:szCs w:val="24"/>
              </w:rPr>
              <w:t>. Реализация программы не предусматривает выделение этапов, поскольку программные мероприятия рассчитаны на реализацию в течение всего периода действия Программы.</w:t>
            </w:r>
          </w:p>
        </w:tc>
      </w:tr>
      <w:tr w:rsidR="00D72311" w:rsidRPr="00843FEA" w:rsidTr="00EA5624">
        <w:trPr>
          <w:trHeight w:val="155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1" w:rsidRPr="00843FEA" w:rsidRDefault="00D72311" w:rsidP="00BE2DB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311" w:rsidRPr="00843FEA" w:rsidRDefault="00D72311" w:rsidP="006A7C4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Выполнение запланированного комплекса мероприятий по благоустройству дворовых территорий и наиболее посещаемых территорий общего пользования 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A7C49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Обшаровка</w:t>
            </w:r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="000D702F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</w:t>
            </w:r>
            <w:r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D72311" w:rsidRPr="00843FEA" w:rsidTr="003A2F90">
        <w:trPr>
          <w:trHeight w:val="1268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90" w:rsidRPr="00843FEA" w:rsidRDefault="00D72311" w:rsidP="00BE2DB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Объемы и ис</w:t>
            </w:r>
            <w:r w:rsidR="003A2F90"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точники финансирования программ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1" w:rsidRPr="00843FEA" w:rsidRDefault="00D72311" w:rsidP="007A245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мероприятий Программы  осуществляется за счет средств федерального, областного и местного бюджетов.</w:t>
            </w:r>
          </w:p>
        </w:tc>
      </w:tr>
    </w:tbl>
    <w:p w:rsidR="00E772BD" w:rsidRPr="00843FEA" w:rsidRDefault="00E772BD" w:rsidP="00E772BD">
      <w:pPr>
        <w:tabs>
          <w:tab w:val="left" w:pos="426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E75" w:rsidRPr="00843FEA" w:rsidRDefault="00000E75" w:rsidP="003A2F90">
      <w:pPr>
        <w:tabs>
          <w:tab w:val="left" w:pos="426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>I</w:t>
      </w:r>
      <w:r w:rsidRPr="00843F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. Основные характеристики текущего состояния благоустройства территории </w:t>
      </w:r>
      <w:r w:rsidR="000D702F" w:rsidRPr="00843FEA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r w:rsidR="006A7C49" w:rsidRPr="00843FEA">
        <w:rPr>
          <w:rFonts w:ascii="Times New Roman" w:eastAsia="Calibri" w:hAnsi="Times New Roman" w:cs="Times New Roman"/>
          <w:b/>
          <w:sz w:val="28"/>
          <w:szCs w:val="28"/>
        </w:rPr>
        <w:t>Обшаровка</w:t>
      </w:r>
      <w:r w:rsidR="000D702F" w:rsidRPr="00843FE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Приволжский Самарской области</w:t>
      </w:r>
      <w:r w:rsidRPr="00843F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, описание основных проблем и прогноз развития состояния дворовых терри</w:t>
      </w:r>
      <w:r w:rsidR="003A2F90" w:rsidRPr="00843F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торий и общественных территорий</w:t>
      </w:r>
    </w:p>
    <w:p w:rsidR="00000E75" w:rsidRPr="00843FEA" w:rsidRDefault="00000E75" w:rsidP="00000E7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ab/>
        <w:t xml:space="preserve">Одним из главных приоритетов развития территории </w:t>
      </w:r>
      <w:r w:rsidR="000D702F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6A7C49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0D702F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0D702F" w:rsidRPr="00843FEA">
        <w:rPr>
          <w:rFonts w:ascii="Times New Roman" w:eastAsia="Calibri" w:hAnsi="Times New Roman" w:cs="Times New Roman"/>
          <w:sz w:val="28"/>
          <w:szCs w:val="28"/>
        </w:rPr>
        <w:t>Приволжский</w:t>
      </w:r>
      <w:proofErr w:type="gramEnd"/>
      <w:r w:rsidR="000D702F" w:rsidRPr="00843FE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0D702F" w:rsidRPr="00843FEA">
        <w:rPr>
          <w:rFonts w:ascii="Times New Roman" w:hAnsi="Times New Roman" w:cs="Times New Roman"/>
          <w:sz w:val="28"/>
          <w:szCs w:val="28"/>
        </w:rPr>
        <w:t xml:space="preserve"> </w:t>
      </w:r>
      <w:r w:rsidRPr="00843FE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43FE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благоприятной, для проживания населения города и ведения экономической деятельности, городской среды. Уровень благоустройства городской среды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Отсутствие парковой зоны (сквера),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</w:t>
      </w:r>
      <w:r w:rsidR="000D702F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6A7C49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0D702F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0D702F" w:rsidRPr="00843FEA">
        <w:rPr>
          <w:rFonts w:ascii="Times New Roman" w:eastAsia="Calibri" w:hAnsi="Times New Roman" w:cs="Times New Roman"/>
          <w:sz w:val="28"/>
          <w:szCs w:val="28"/>
        </w:rPr>
        <w:t>Приволжский</w:t>
      </w:r>
      <w:proofErr w:type="gramEnd"/>
      <w:r w:rsidR="000D702F" w:rsidRPr="00843FE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843FEA">
        <w:rPr>
          <w:rFonts w:ascii="Times New Roman" w:hAnsi="Times New Roman" w:cs="Times New Roman"/>
          <w:sz w:val="28"/>
          <w:szCs w:val="28"/>
        </w:rPr>
        <w:t>. Для решения этих проблем на уровне муниципальных образований возникла необходимость в разработке муниципальных программ по формированию комфортной городской среды. Но реализация мероприятий программы невозможн</w:t>
      </w:r>
      <w:r w:rsidR="004A0AF1" w:rsidRPr="00843FEA">
        <w:rPr>
          <w:rFonts w:ascii="Times New Roman" w:hAnsi="Times New Roman" w:cs="Times New Roman"/>
          <w:sz w:val="28"/>
          <w:szCs w:val="28"/>
        </w:rPr>
        <w:t>а</w:t>
      </w:r>
      <w:r w:rsidRPr="00843FEA">
        <w:rPr>
          <w:rFonts w:ascii="Times New Roman" w:hAnsi="Times New Roman" w:cs="Times New Roman"/>
          <w:sz w:val="28"/>
          <w:szCs w:val="28"/>
        </w:rPr>
        <w:t xml:space="preserve"> без участия средст</w:t>
      </w:r>
      <w:r w:rsidR="0055318E" w:rsidRPr="00843FEA">
        <w:rPr>
          <w:rFonts w:ascii="Times New Roman" w:hAnsi="Times New Roman" w:cs="Times New Roman"/>
          <w:sz w:val="28"/>
          <w:szCs w:val="28"/>
        </w:rPr>
        <w:t>в федерального бюджета</w:t>
      </w:r>
      <w:r w:rsidRPr="00843FEA">
        <w:rPr>
          <w:rFonts w:ascii="Times New Roman" w:hAnsi="Times New Roman" w:cs="Times New Roman"/>
          <w:sz w:val="28"/>
          <w:szCs w:val="28"/>
        </w:rPr>
        <w:t>.</w:t>
      </w:r>
    </w:p>
    <w:p w:rsidR="00000E75" w:rsidRPr="00843FEA" w:rsidRDefault="00000E75" w:rsidP="00000E7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       В связи с этим Правительством Российской Федерации в рамках приоритетного проекта «Формирование комфортной городской среды» разработаны и утверждены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(постановление правительства РФ от</w:t>
      </w:r>
      <w:r w:rsidR="00D303B3" w:rsidRPr="00843FEA">
        <w:rPr>
          <w:rFonts w:ascii="Times New Roman" w:hAnsi="Times New Roman" w:cs="Times New Roman"/>
          <w:sz w:val="28"/>
          <w:szCs w:val="28"/>
        </w:rPr>
        <w:t xml:space="preserve"> 28.04.2017 № 511</w:t>
      </w:r>
      <w:r w:rsidRPr="00843FEA">
        <w:rPr>
          <w:rFonts w:ascii="Times New Roman" w:hAnsi="Times New Roman" w:cs="Times New Roman"/>
          <w:sz w:val="28"/>
          <w:szCs w:val="28"/>
        </w:rPr>
        <w:t>).</w:t>
      </w:r>
    </w:p>
    <w:p w:rsidR="00EA5624" w:rsidRPr="00843FEA" w:rsidRDefault="00000E75" w:rsidP="00000E7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ab/>
        <w:t xml:space="preserve">Дворовые территории многоквартирных домов </w:t>
      </w:r>
      <w:r w:rsidR="000D702F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6A7C49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0D702F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0D702F" w:rsidRPr="00843FEA">
        <w:rPr>
          <w:rFonts w:ascii="Times New Roman" w:eastAsia="Calibri" w:hAnsi="Times New Roman" w:cs="Times New Roman"/>
          <w:sz w:val="28"/>
          <w:szCs w:val="28"/>
        </w:rPr>
        <w:t>Приволжский</w:t>
      </w:r>
      <w:proofErr w:type="gramEnd"/>
      <w:r w:rsidR="000D702F" w:rsidRPr="00843FE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8F243F" w:rsidRPr="00843FEA">
        <w:rPr>
          <w:rFonts w:ascii="Times New Roman" w:hAnsi="Times New Roman" w:cs="Times New Roman"/>
          <w:sz w:val="28"/>
          <w:szCs w:val="28"/>
        </w:rPr>
        <w:t xml:space="preserve"> </w:t>
      </w:r>
      <w:r w:rsidRPr="00843FEA">
        <w:rPr>
          <w:rFonts w:ascii="Times New Roman" w:hAnsi="Times New Roman" w:cs="Times New Roman"/>
          <w:sz w:val="28"/>
          <w:szCs w:val="28"/>
        </w:rPr>
        <w:t xml:space="preserve">(далее – дворовые территории)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</w:t>
      </w:r>
      <w:r w:rsidR="000D702F" w:rsidRPr="00843FEA">
        <w:rPr>
          <w:rFonts w:ascii="Times New Roman" w:hAnsi="Times New Roman" w:cs="Times New Roman"/>
          <w:sz w:val="28"/>
          <w:szCs w:val="28"/>
        </w:rPr>
        <w:t xml:space="preserve">населения. </w:t>
      </w:r>
    </w:p>
    <w:p w:rsidR="00000E75" w:rsidRPr="00843FEA" w:rsidRDefault="00EA5624" w:rsidP="00000E7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      </w:t>
      </w:r>
      <w:r w:rsidR="0003607C" w:rsidRPr="0003607C">
        <w:rPr>
          <w:rFonts w:ascii="Times New Roman" w:hAnsi="Times New Roman" w:cs="Times New Roman"/>
          <w:sz w:val="28"/>
          <w:szCs w:val="28"/>
        </w:rPr>
        <w:t xml:space="preserve">         По состоянию на 01.05.2024 года на территори</w:t>
      </w:r>
      <w:r w:rsidR="0003607C">
        <w:rPr>
          <w:rFonts w:ascii="Times New Roman" w:hAnsi="Times New Roman" w:cs="Times New Roman"/>
          <w:sz w:val="28"/>
          <w:szCs w:val="28"/>
        </w:rPr>
        <w:t xml:space="preserve">и сельского поселения Обшаровка </w:t>
      </w:r>
      <w:r w:rsidR="0003607C" w:rsidRPr="0003607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03607C" w:rsidRPr="0003607C"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 w:rsidR="0003607C" w:rsidRPr="0003607C">
        <w:rPr>
          <w:rFonts w:ascii="Times New Roman" w:hAnsi="Times New Roman" w:cs="Times New Roman"/>
          <w:sz w:val="28"/>
          <w:szCs w:val="28"/>
        </w:rPr>
        <w:t xml:space="preserve"> Самарской области благоустроены все дворовые территории.</w:t>
      </w:r>
    </w:p>
    <w:p w:rsidR="008F243F" w:rsidRPr="00843FEA" w:rsidRDefault="007A2451" w:rsidP="008F243F">
      <w:pPr>
        <w:pStyle w:val="af0"/>
        <w:spacing w:before="2" w:line="276" w:lineRule="auto"/>
        <w:ind w:right="-40"/>
        <w:jc w:val="both"/>
      </w:pPr>
      <w:r w:rsidRPr="00843FEA">
        <w:t xml:space="preserve">         </w:t>
      </w:r>
      <w:r w:rsidR="00000E75" w:rsidRPr="00843FEA">
        <w:t xml:space="preserve">Текущее состояние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</w:t>
      </w:r>
      <w:r w:rsidRPr="00843FEA">
        <w:t>недостаточный уровень озеленения и благоустройства районов малоэтажной застройки; асфальтовое покрытие дворовых проездов, тротуаров пришли в негодность или вовсе</w:t>
      </w:r>
      <w:r w:rsidRPr="00843FEA">
        <w:rPr>
          <w:spacing w:val="-2"/>
        </w:rPr>
        <w:t xml:space="preserve"> </w:t>
      </w:r>
      <w:r w:rsidRPr="00843FEA">
        <w:t>отсутствует; в большинстве дворов освещение требует</w:t>
      </w:r>
      <w:r w:rsidRPr="00843FEA">
        <w:rPr>
          <w:spacing w:val="-12"/>
        </w:rPr>
        <w:t xml:space="preserve"> </w:t>
      </w:r>
      <w:r w:rsidRPr="00843FEA">
        <w:t xml:space="preserve">реконструкции; </w:t>
      </w:r>
      <w:proofErr w:type="gramStart"/>
      <w:r w:rsidRPr="00843FEA">
        <w:t>во дворах не осуществлялся уход за зелёными насаждениями, которые представлены в основном з</w:t>
      </w:r>
      <w:r w:rsidR="008F243F" w:rsidRPr="00843FEA">
        <w:t>релыми и перестойными деревьями;</w:t>
      </w:r>
      <w:r w:rsidRPr="00843FEA">
        <w:t xml:space="preserve"> на газонах не устроены</w:t>
      </w:r>
      <w:r w:rsidRPr="00843FEA">
        <w:rPr>
          <w:spacing w:val="-3"/>
        </w:rPr>
        <w:t xml:space="preserve"> </w:t>
      </w:r>
      <w:r w:rsidRPr="00843FEA">
        <w:t xml:space="preserve">цветники; детское игровое и спортивное оборудование за годы эксплуатации не отвечает </w:t>
      </w:r>
      <w:r w:rsidRPr="00843FEA">
        <w:lastRenderedPageBreak/>
        <w:t>эстетическому виду и не соответствует современным требованиям</w:t>
      </w:r>
      <w:r w:rsidRPr="00843FEA">
        <w:rPr>
          <w:spacing w:val="-1"/>
        </w:rPr>
        <w:t xml:space="preserve"> </w:t>
      </w:r>
      <w:r w:rsidRPr="00843FEA">
        <w:t xml:space="preserve">безопасности; во многих дворах практически отсутствуют стоянки для автомобилей, что приводит к их хаотичной парковке. </w:t>
      </w:r>
      <w:proofErr w:type="gramEnd"/>
    </w:p>
    <w:p w:rsidR="008F243F" w:rsidRPr="00843FEA" w:rsidRDefault="008F243F" w:rsidP="007A2451">
      <w:pPr>
        <w:pStyle w:val="af0"/>
        <w:spacing w:before="2" w:line="276" w:lineRule="auto"/>
        <w:ind w:right="-40"/>
        <w:jc w:val="both"/>
        <w:rPr>
          <w:sz w:val="16"/>
          <w:szCs w:val="16"/>
        </w:rPr>
      </w:pPr>
    </w:p>
    <w:p w:rsidR="007A2451" w:rsidRPr="00843FEA" w:rsidRDefault="008F243F" w:rsidP="00787E8C">
      <w:pPr>
        <w:pStyle w:val="af0"/>
        <w:spacing w:before="2" w:line="276" w:lineRule="auto"/>
        <w:ind w:right="-40"/>
        <w:jc w:val="both"/>
      </w:pPr>
      <w:r w:rsidRPr="00843FEA">
        <w:t xml:space="preserve">       </w:t>
      </w:r>
      <w:r w:rsidR="007A2451" w:rsidRPr="00843FEA">
        <w:t xml:space="preserve">Состояние благоустройства часто посещаемых территорий общего пользования </w:t>
      </w:r>
      <w:r w:rsidR="000D702F" w:rsidRPr="00843FEA">
        <w:rPr>
          <w:rFonts w:eastAsia="Calibri"/>
        </w:rPr>
        <w:t xml:space="preserve">сельского поселения </w:t>
      </w:r>
      <w:r w:rsidR="00FD3B4C" w:rsidRPr="00843FEA">
        <w:rPr>
          <w:rFonts w:eastAsia="Calibri"/>
        </w:rPr>
        <w:t>Обшаровка</w:t>
      </w:r>
      <w:r w:rsidR="000D702F" w:rsidRPr="00843FEA">
        <w:rPr>
          <w:rFonts w:eastAsia="Calibri"/>
        </w:rPr>
        <w:t xml:space="preserve"> муниципального района </w:t>
      </w:r>
      <w:proofErr w:type="gramStart"/>
      <w:r w:rsidR="000D702F" w:rsidRPr="00843FEA">
        <w:rPr>
          <w:rFonts w:eastAsia="Calibri"/>
        </w:rPr>
        <w:t>Приволжский</w:t>
      </w:r>
      <w:proofErr w:type="gramEnd"/>
      <w:r w:rsidR="000D702F" w:rsidRPr="00843FEA">
        <w:rPr>
          <w:rFonts w:eastAsia="Calibri"/>
        </w:rPr>
        <w:t xml:space="preserve"> Самарской области </w:t>
      </w:r>
      <w:r w:rsidR="007A2451" w:rsidRPr="00843FEA">
        <w:t>(парков, скверов):</w:t>
      </w:r>
      <w:r w:rsidRPr="00843FEA">
        <w:t xml:space="preserve"> </w:t>
      </w:r>
      <w:r w:rsidR="007A2451" w:rsidRPr="00843FEA">
        <w:t>недостаточное количество парков и</w:t>
      </w:r>
      <w:r w:rsidR="007A2451" w:rsidRPr="00843FEA">
        <w:rPr>
          <w:spacing w:val="2"/>
        </w:rPr>
        <w:t xml:space="preserve"> </w:t>
      </w:r>
      <w:r w:rsidR="007A2451" w:rsidRPr="00843FEA">
        <w:t>скверов;</w:t>
      </w:r>
      <w:r w:rsidRPr="00843FEA">
        <w:t xml:space="preserve"> </w:t>
      </w:r>
      <w:r w:rsidR="007A2451" w:rsidRPr="00843FEA">
        <w:t>освещение в парках и скверах требует</w:t>
      </w:r>
      <w:r w:rsidR="007A2451" w:rsidRPr="00843FEA">
        <w:rPr>
          <w:spacing w:val="-1"/>
        </w:rPr>
        <w:t xml:space="preserve"> </w:t>
      </w:r>
      <w:r w:rsidR="007A2451" w:rsidRPr="00843FEA">
        <w:t>реконструкции;</w:t>
      </w:r>
      <w:r w:rsidRPr="00843FEA">
        <w:t xml:space="preserve"> </w:t>
      </w:r>
      <w:r w:rsidR="007A2451" w:rsidRPr="00843FEA">
        <w:t>зелёные</w:t>
      </w:r>
      <w:r w:rsidR="007A2451" w:rsidRPr="00843FEA">
        <w:tab/>
        <w:t>насаждения</w:t>
      </w:r>
      <w:r w:rsidR="00B444E1">
        <w:t xml:space="preserve"> </w:t>
      </w:r>
      <w:r w:rsidR="007A2451" w:rsidRPr="00843FEA">
        <w:tab/>
      </w:r>
      <w:r w:rsidR="00787E8C" w:rsidRPr="00843FEA">
        <w:t>представлены,</w:t>
      </w:r>
      <w:r w:rsidR="00787E8C" w:rsidRPr="00843FEA">
        <w:tab/>
        <w:t>в о</w:t>
      </w:r>
      <w:r w:rsidRPr="00843FEA">
        <w:t>сновном</w:t>
      </w:r>
      <w:r w:rsidR="00787E8C" w:rsidRPr="00843FEA">
        <w:t>,</w:t>
      </w:r>
      <w:r w:rsidRPr="00843FEA">
        <w:tab/>
        <w:t xml:space="preserve">зрелыми </w:t>
      </w:r>
      <w:r w:rsidR="007A2451" w:rsidRPr="00843FEA">
        <w:rPr>
          <w:spacing w:val="-17"/>
        </w:rPr>
        <w:t xml:space="preserve">и </w:t>
      </w:r>
      <w:r w:rsidR="007A2451" w:rsidRPr="00843FEA">
        <w:t>перестойными</w:t>
      </w:r>
      <w:r w:rsidR="007A2451" w:rsidRPr="00843FEA">
        <w:rPr>
          <w:spacing w:val="-1"/>
        </w:rPr>
        <w:t xml:space="preserve"> </w:t>
      </w:r>
      <w:r w:rsidR="007A2451" w:rsidRPr="00843FEA">
        <w:t>деревьями;</w:t>
      </w:r>
      <w:r w:rsidRPr="00843FEA">
        <w:t xml:space="preserve"> </w:t>
      </w:r>
      <w:r w:rsidR="007A2451" w:rsidRPr="00843FEA">
        <w:t>малые</w:t>
      </w:r>
      <w:r w:rsidR="007A2451" w:rsidRPr="00843FEA">
        <w:tab/>
        <w:t>архит</w:t>
      </w:r>
      <w:r w:rsidR="00787E8C" w:rsidRPr="00843FEA">
        <w:t>ектурные</w:t>
      </w:r>
      <w:r w:rsidR="00787E8C" w:rsidRPr="00843FEA">
        <w:tab/>
        <w:t>формы не соответствуют</w:t>
      </w:r>
      <w:r w:rsidRPr="00843FEA">
        <w:t xml:space="preserve"> </w:t>
      </w:r>
      <w:r w:rsidR="007A2451" w:rsidRPr="00843FEA">
        <w:rPr>
          <w:spacing w:val="-1"/>
        </w:rPr>
        <w:t xml:space="preserve">современным </w:t>
      </w:r>
      <w:r w:rsidR="007A2451" w:rsidRPr="00843FEA">
        <w:t>требованиям</w:t>
      </w:r>
      <w:r w:rsidR="007A2451" w:rsidRPr="00843FEA">
        <w:rPr>
          <w:spacing w:val="-1"/>
        </w:rPr>
        <w:t xml:space="preserve"> </w:t>
      </w:r>
      <w:r w:rsidR="007A2451" w:rsidRPr="00843FEA">
        <w:t>стандарта.</w:t>
      </w:r>
    </w:p>
    <w:p w:rsidR="008F243F" w:rsidRPr="00843FEA" w:rsidRDefault="008F243F" w:rsidP="00787E8C">
      <w:pPr>
        <w:pStyle w:val="af0"/>
        <w:spacing w:before="2" w:line="276" w:lineRule="auto"/>
        <w:ind w:right="-40"/>
        <w:jc w:val="both"/>
        <w:rPr>
          <w:sz w:val="16"/>
          <w:szCs w:val="16"/>
        </w:rPr>
      </w:pPr>
    </w:p>
    <w:p w:rsidR="007A2451" w:rsidRPr="00843FEA" w:rsidRDefault="008F243F" w:rsidP="008F243F">
      <w:pPr>
        <w:pStyle w:val="af0"/>
        <w:spacing w:line="276" w:lineRule="auto"/>
        <w:ind w:right="-40"/>
        <w:jc w:val="both"/>
      </w:pPr>
      <w:r w:rsidRPr="00843FEA">
        <w:t xml:space="preserve">       Назрела необходимость увеличить количество парков и скверов, а в существующих произвести реконструкцию зелёных насаждений, газонов, цветников, восстановить освещение, установить современные малые архитектурные формы и детские игровые площадки.</w:t>
      </w:r>
    </w:p>
    <w:p w:rsidR="008F243F" w:rsidRPr="00843FEA" w:rsidRDefault="008F243F" w:rsidP="008F243F">
      <w:pPr>
        <w:pStyle w:val="af0"/>
        <w:spacing w:line="276" w:lineRule="auto"/>
        <w:ind w:right="-40"/>
        <w:jc w:val="both"/>
        <w:rPr>
          <w:sz w:val="16"/>
          <w:szCs w:val="16"/>
        </w:rPr>
      </w:pPr>
    </w:p>
    <w:p w:rsidR="008F243F" w:rsidRPr="00843FEA" w:rsidRDefault="008F243F" w:rsidP="008F243F">
      <w:pPr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        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8F243F" w:rsidRPr="00843FEA" w:rsidRDefault="008F243F" w:rsidP="008F243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ab/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 </w:t>
      </w:r>
    </w:p>
    <w:p w:rsidR="008F243F" w:rsidRPr="00843FEA" w:rsidRDefault="008F243F" w:rsidP="008F243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ab/>
        <w:t xml:space="preserve">Благоустройство дворовых территорий и общественных территорий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дворы и дома, зеленые насаждения, необходимый уровень освещенности дворов в темное время суток. </w:t>
      </w:r>
    </w:p>
    <w:p w:rsidR="008F243F" w:rsidRPr="00843FEA" w:rsidRDefault="008F243F" w:rsidP="008F243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ab/>
        <w:t xml:space="preserve">Важнейшей задачей администрации сельского  поселения является формирование и обеспечение среды, комфортной и благоприятной для проживания населения, в том числе благоустройство дворовых территорий и общественных </w:t>
      </w:r>
      <w:r w:rsidRPr="00843FEA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8F243F" w:rsidRPr="00843FEA" w:rsidRDefault="008F243F" w:rsidP="008F243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ab/>
      </w:r>
      <w:r w:rsidRPr="00843FEA">
        <w:rPr>
          <w:rFonts w:ascii="Times New Roman" w:eastAsia="Calibri" w:hAnsi="Times New Roman" w:cs="Times New Roman"/>
          <w:sz w:val="28"/>
          <w:szCs w:val="28"/>
        </w:rPr>
        <w:t xml:space="preserve">Для решения проблем по благоустройству дворовых территорий и </w:t>
      </w: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общественных территорий </w:t>
      </w:r>
      <w:r w:rsidRPr="00843FEA">
        <w:rPr>
          <w:rFonts w:ascii="Times New Roman" w:eastAsia="Calibri" w:hAnsi="Times New Roman" w:cs="Times New Roman"/>
          <w:sz w:val="28"/>
          <w:szCs w:val="28"/>
        </w:rPr>
        <w:t>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F243F" w:rsidRPr="00843FEA" w:rsidRDefault="008F243F" w:rsidP="008F243F">
      <w:pPr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43FEA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787E8C" w:rsidRPr="00843F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D3B4C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Приволжский Самарской области </w:t>
      </w:r>
      <w:r w:rsidR="00787E8C" w:rsidRPr="00843FEA">
        <w:rPr>
          <w:rFonts w:ascii="Times New Roman" w:hAnsi="Times New Roman" w:cs="Times New Roman"/>
          <w:sz w:val="28"/>
          <w:szCs w:val="28"/>
        </w:rPr>
        <w:t>уделяе</w:t>
      </w:r>
      <w:r w:rsidRPr="00843FEA">
        <w:rPr>
          <w:rFonts w:ascii="Times New Roman" w:hAnsi="Times New Roman" w:cs="Times New Roman"/>
          <w:sz w:val="28"/>
          <w:szCs w:val="28"/>
        </w:rPr>
        <w:t>т большое внимание благоустройству территорий населенных пунктов, которое включает реконструкцию дорог (в том числе дворовых проездов) и тротуаров, приведение в надлежащий вид созданных ранее парков, алей, зеленых зон, устройство общедоступных спортивных и игровых площадок, уделяется внимание освещению</w:t>
      </w:r>
      <w:r w:rsidRPr="00843F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3FEA">
        <w:rPr>
          <w:rFonts w:ascii="Times New Roman" w:hAnsi="Times New Roman" w:cs="Times New Roman"/>
          <w:sz w:val="28"/>
          <w:szCs w:val="28"/>
        </w:rPr>
        <w:t>улиц.</w:t>
      </w:r>
      <w:proofErr w:type="gramEnd"/>
    </w:p>
    <w:p w:rsidR="008F243F" w:rsidRPr="00843FEA" w:rsidRDefault="008F243F" w:rsidP="008F243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ab/>
        <w:t>Благоустройство дворовых территорий осуществляется исходя из минимального и дополнительного перечней работ по их благоустройству.</w:t>
      </w:r>
    </w:p>
    <w:p w:rsidR="008F243F" w:rsidRPr="00843FEA" w:rsidRDefault="008F243F" w:rsidP="008F243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ab/>
        <w:t>Минимальный перечень работ по благоустройству дворовых территорий многоквартирных домов включает:</w:t>
      </w:r>
    </w:p>
    <w:p w:rsidR="008F243F" w:rsidRPr="00843FEA" w:rsidRDefault="008F243F" w:rsidP="00EA562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ab/>
        <w:t>- ремонт дворовых проездов;</w:t>
      </w:r>
    </w:p>
    <w:p w:rsidR="008F243F" w:rsidRPr="00843FEA" w:rsidRDefault="008F243F" w:rsidP="00EA562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ab/>
        <w:t>- обеспечение освещения дворовых территорий;</w:t>
      </w:r>
    </w:p>
    <w:p w:rsidR="008F243F" w:rsidRPr="00843FEA" w:rsidRDefault="008F243F" w:rsidP="00EA562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ab/>
        <w:t>- установка скамеек, урн</w:t>
      </w:r>
    </w:p>
    <w:p w:rsidR="00EA5624" w:rsidRPr="00843FEA" w:rsidRDefault="00EA5624" w:rsidP="00EA562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43F" w:rsidRPr="00843FEA" w:rsidRDefault="008F243F" w:rsidP="008F243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ab/>
        <w:t>Дополнительный перечень работ по благоустройству дворовых территорий многоквартирных домов включает:</w:t>
      </w:r>
    </w:p>
    <w:p w:rsidR="008F243F" w:rsidRPr="00843FEA" w:rsidRDefault="008F243F" w:rsidP="00EA562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ab/>
        <w:t>- оборудование автомобильных парковок;</w:t>
      </w:r>
    </w:p>
    <w:p w:rsidR="008F243F" w:rsidRPr="00843FEA" w:rsidRDefault="008F243F" w:rsidP="00EA562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ab/>
        <w:t>- ремонт или обустройство тротуаров и пешеходных дорожек;</w:t>
      </w:r>
    </w:p>
    <w:p w:rsidR="008F243F" w:rsidRPr="00843FEA" w:rsidRDefault="008F243F" w:rsidP="00EA56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         - оборудование детскими и (или) спортивными площадками;</w:t>
      </w:r>
    </w:p>
    <w:p w:rsidR="008F243F" w:rsidRPr="00843FEA" w:rsidRDefault="008F243F" w:rsidP="00EA562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         - оборудование детских и (или) спортивных площадок;</w:t>
      </w:r>
    </w:p>
    <w:p w:rsidR="008F243F" w:rsidRPr="00843FEA" w:rsidRDefault="008F243F" w:rsidP="00EA562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ab/>
        <w:t>- озеленение территории;</w:t>
      </w:r>
    </w:p>
    <w:p w:rsidR="008F243F" w:rsidRPr="00843FEA" w:rsidRDefault="008F243F" w:rsidP="00EA5624">
      <w:pPr>
        <w:pStyle w:val="af0"/>
        <w:tabs>
          <w:tab w:val="left" w:pos="2802"/>
          <w:tab w:val="left" w:pos="4149"/>
          <w:tab w:val="left" w:pos="4545"/>
          <w:tab w:val="left" w:pos="5866"/>
          <w:tab w:val="left" w:pos="7338"/>
          <w:tab w:val="left" w:pos="7995"/>
        </w:tabs>
        <w:spacing w:line="276" w:lineRule="auto"/>
        <w:ind w:left="682" w:right="694"/>
        <w:jc w:val="both"/>
      </w:pPr>
      <w:r w:rsidRPr="00843FEA">
        <w:rPr>
          <w:rFonts w:eastAsia="Calibri"/>
        </w:rPr>
        <w:t xml:space="preserve">- </w:t>
      </w:r>
      <w:r w:rsidRPr="00843FEA">
        <w:t>устройство</w:t>
      </w:r>
      <w:r w:rsidRPr="00843FEA">
        <w:tab/>
        <w:t>пандусов</w:t>
      </w:r>
      <w:r w:rsidRPr="00843FEA">
        <w:tab/>
        <w:t>и</w:t>
      </w:r>
      <w:r w:rsidRPr="00843FEA">
        <w:tab/>
        <w:t>других</w:t>
      </w:r>
      <w:r w:rsidRPr="00843FEA">
        <w:tab/>
        <w:t>элементов</w:t>
      </w:r>
      <w:r w:rsidRPr="00843FEA">
        <w:tab/>
        <w:t>для</w:t>
      </w:r>
      <w:r w:rsidRPr="00843FEA">
        <w:tab/>
      </w:r>
      <w:r w:rsidRPr="00843FEA">
        <w:rPr>
          <w:spacing w:val="-1"/>
        </w:rPr>
        <w:t xml:space="preserve">формирования </w:t>
      </w:r>
      <w:r w:rsidRPr="00843FEA">
        <w:t>доступности к объектам городской среды маломобильных групп</w:t>
      </w:r>
      <w:r w:rsidRPr="00843FEA">
        <w:rPr>
          <w:spacing w:val="-23"/>
        </w:rPr>
        <w:t xml:space="preserve"> </w:t>
      </w:r>
      <w:r w:rsidRPr="00843FEA">
        <w:t>граждан;</w:t>
      </w:r>
    </w:p>
    <w:p w:rsidR="008F243F" w:rsidRPr="00843FEA" w:rsidRDefault="008F243F" w:rsidP="00EA5624">
      <w:pPr>
        <w:pStyle w:val="af0"/>
        <w:spacing w:line="276" w:lineRule="auto"/>
        <w:ind w:left="682" w:right="694"/>
        <w:jc w:val="both"/>
      </w:pPr>
      <w:r w:rsidRPr="00843FEA">
        <w:t>- прочие аналогичные виды работ, направленные на благоустройство дворовых территорий многоквартирных домов.</w:t>
      </w:r>
    </w:p>
    <w:p w:rsidR="008F243F" w:rsidRPr="00843FEA" w:rsidRDefault="008F243F" w:rsidP="008F243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243F" w:rsidRPr="00843FEA" w:rsidRDefault="008F243F" w:rsidP="008F243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43FEA">
        <w:rPr>
          <w:rFonts w:ascii="Times New Roman" w:eastAsia="Calibri" w:hAnsi="Times New Roman" w:cs="Times New Roman"/>
          <w:sz w:val="28"/>
          <w:szCs w:val="28"/>
        </w:rPr>
        <w:tab/>
        <w:t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перечнем.</w:t>
      </w:r>
    </w:p>
    <w:p w:rsidR="00F451E6" w:rsidRPr="00843FEA" w:rsidRDefault="00F451E6" w:rsidP="00F451E6">
      <w:pPr>
        <w:pStyle w:val="af0"/>
        <w:tabs>
          <w:tab w:val="left" w:pos="10450"/>
        </w:tabs>
        <w:spacing w:line="276" w:lineRule="auto"/>
        <w:ind w:right="-40" w:firstLine="707"/>
        <w:jc w:val="both"/>
      </w:pPr>
      <w:r w:rsidRPr="00843FEA">
        <w:lastRenderedPageBreak/>
        <w:t xml:space="preserve">В Программу подлежат включению дворовые территории многоквартирных домов и общественные территории, прошедшие отбор в соответствии с порядками представления, рассмотрения и оценки предложений заинтересованных лиц о включении дворовых территорий многоквартирных домов и наиболее посещаемой общественной территории в муниципальную программу. </w:t>
      </w:r>
    </w:p>
    <w:p w:rsidR="00E6728C" w:rsidRPr="00843FEA" w:rsidRDefault="00E6728C" w:rsidP="00F451E6">
      <w:pPr>
        <w:pStyle w:val="af0"/>
        <w:tabs>
          <w:tab w:val="left" w:pos="10450"/>
        </w:tabs>
        <w:spacing w:line="276" w:lineRule="auto"/>
        <w:ind w:right="-40" w:firstLine="707"/>
        <w:jc w:val="both"/>
      </w:pPr>
    </w:p>
    <w:p w:rsidR="00E6728C" w:rsidRPr="00843FEA" w:rsidRDefault="00E6728C" w:rsidP="00E6728C">
      <w:pPr>
        <w:pStyle w:val="s1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843FEA">
        <w:rPr>
          <w:sz w:val="28"/>
          <w:szCs w:val="28"/>
        </w:rPr>
        <w:t xml:space="preserve">         </w:t>
      </w:r>
      <w:proofErr w:type="gramStart"/>
      <w:r w:rsidRPr="00843FEA">
        <w:rPr>
          <w:sz w:val="28"/>
          <w:szCs w:val="28"/>
        </w:rPr>
        <w:t>Межведомственная  комиссия в порядке, установленном такой комиссией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</w:t>
      </w:r>
      <w:proofErr w:type="gramEnd"/>
      <w:r w:rsidRPr="00843FEA">
        <w:rPr>
          <w:sz w:val="28"/>
          <w:szCs w:val="28"/>
        </w:rPr>
        <w:t xml:space="preserve"> при условии одобрения решения об исключении указанных территорий из адресного перечня дворовых территорий и общественных территорий.</w:t>
      </w:r>
    </w:p>
    <w:p w:rsidR="00E6728C" w:rsidRPr="00843FEA" w:rsidRDefault="00E6728C" w:rsidP="00E6728C">
      <w:pPr>
        <w:pStyle w:val="s1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843FEA">
        <w:rPr>
          <w:sz w:val="28"/>
          <w:szCs w:val="28"/>
        </w:rPr>
        <w:t xml:space="preserve">        </w:t>
      </w:r>
      <w:proofErr w:type="gramStart"/>
      <w:r w:rsidRPr="00843FEA">
        <w:rPr>
          <w:sz w:val="28"/>
          <w:szCs w:val="28"/>
        </w:rPr>
        <w:t>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 можно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</w:t>
      </w:r>
      <w:proofErr w:type="gramEnd"/>
      <w:r w:rsidRPr="00843FEA">
        <w:rPr>
          <w:sz w:val="28"/>
          <w:szCs w:val="28"/>
        </w:rPr>
        <w:t xml:space="preserve">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программы. </w:t>
      </w:r>
    </w:p>
    <w:p w:rsidR="00E6728C" w:rsidRPr="00843FEA" w:rsidRDefault="00E6728C" w:rsidP="00E6728C">
      <w:pPr>
        <w:pStyle w:val="s1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843FEA">
        <w:rPr>
          <w:sz w:val="28"/>
          <w:szCs w:val="28"/>
        </w:rPr>
        <w:t xml:space="preserve">         Мероприятия по проведению работ по образованию земельных участков, на которых расположены многоквартирные дома, </w:t>
      </w:r>
      <w:r w:rsidR="00C70BAF" w:rsidRPr="00843FEA">
        <w:rPr>
          <w:sz w:val="28"/>
          <w:szCs w:val="28"/>
        </w:rPr>
        <w:t>работы,</w:t>
      </w:r>
      <w:r w:rsidRPr="00843FEA">
        <w:rPr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Pr="00843FEA">
        <w:rPr>
          <w:sz w:val="28"/>
          <w:szCs w:val="28"/>
        </w:rPr>
        <w:t>софинансируются</w:t>
      </w:r>
      <w:proofErr w:type="spellEnd"/>
      <w:r w:rsidRPr="00843FEA">
        <w:rPr>
          <w:sz w:val="28"/>
          <w:szCs w:val="28"/>
        </w:rPr>
        <w:t xml:space="preserve"> из бюджета субъекта Российской Федерации</w:t>
      </w:r>
    </w:p>
    <w:p w:rsidR="00E6728C" w:rsidRPr="00843FEA" w:rsidRDefault="00E6728C" w:rsidP="00E6728C">
      <w:pPr>
        <w:pStyle w:val="s1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843FEA">
        <w:rPr>
          <w:sz w:val="28"/>
          <w:szCs w:val="28"/>
        </w:rPr>
        <w:t xml:space="preserve">       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E6728C" w:rsidRPr="00843FEA" w:rsidRDefault="00E6728C" w:rsidP="00E6728C">
      <w:pPr>
        <w:pStyle w:val="s1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843FEA">
        <w:rPr>
          <w:sz w:val="28"/>
          <w:szCs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6728C" w:rsidRPr="00843FEA" w:rsidRDefault="00E6728C" w:rsidP="00E6728C">
      <w:pPr>
        <w:pStyle w:val="s1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843FEA">
        <w:rPr>
          <w:sz w:val="28"/>
          <w:szCs w:val="28"/>
        </w:rPr>
        <w:lastRenderedPageBreak/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6728C" w:rsidRPr="00843FEA" w:rsidRDefault="00E6728C" w:rsidP="00E6728C">
      <w:pPr>
        <w:pStyle w:val="s1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843FEA">
        <w:rPr>
          <w:sz w:val="28"/>
          <w:szCs w:val="28"/>
        </w:rPr>
        <w:t>- случаев заключения таких соглашений в пределах экономии сре</w:t>
      </w:r>
      <w:proofErr w:type="gramStart"/>
      <w:r w:rsidRPr="00843FEA">
        <w:rPr>
          <w:sz w:val="28"/>
          <w:szCs w:val="28"/>
        </w:rPr>
        <w:t>дств пр</w:t>
      </w:r>
      <w:proofErr w:type="gramEnd"/>
      <w:r w:rsidRPr="00843FEA">
        <w:rPr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843FEA">
        <w:rPr>
          <w:sz w:val="28"/>
          <w:szCs w:val="28"/>
        </w:rPr>
        <w:t>цифровизации</w:t>
      </w:r>
      <w:proofErr w:type="spellEnd"/>
      <w:r w:rsidRPr="00843FEA">
        <w:rPr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F451E6" w:rsidRPr="00843FEA" w:rsidRDefault="00F451E6" w:rsidP="00F451E6">
      <w:pPr>
        <w:pStyle w:val="af0"/>
        <w:spacing w:line="276" w:lineRule="auto"/>
        <w:ind w:right="-40" w:firstLine="709"/>
        <w:jc w:val="both"/>
      </w:pPr>
      <w:r w:rsidRPr="00843FEA">
        <w:t>Общественные территории формируются из числа наиболее посещаемых территорий общего пользования (центральная улица, площадь, парк, сквер и</w:t>
      </w:r>
      <w:r w:rsidRPr="00843FEA">
        <w:rPr>
          <w:spacing w:val="-4"/>
        </w:rPr>
        <w:t xml:space="preserve"> </w:t>
      </w:r>
      <w:r w:rsidRPr="00843FEA">
        <w:t>др.).</w:t>
      </w:r>
    </w:p>
    <w:p w:rsidR="00F451E6" w:rsidRPr="00843FEA" w:rsidRDefault="00F451E6" w:rsidP="00F451E6">
      <w:pPr>
        <w:pStyle w:val="af0"/>
        <w:spacing w:line="276" w:lineRule="auto"/>
        <w:ind w:right="-40" w:firstLine="709"/>
        <w:jc w:val="both"/>
        <w:rPr>
          <w:sz w:val="16"/>
          <w:szCs w:val="16"/>
        </w:rPr>
      </w:pPr>
    </w:p>
    <w:p w:rsidR="00F451E6" w:rsidRPr="00843FEA" w:rsidRDefault="00F451E6" w:rsidP="00F451E6">
      <w:pPr>
        <w:pStyle w:val="af0"/>
        <w:spacing w:line="276" w:lineRule="auto"/>
        <w:ind w:right="-40" w:firstLine="709"/>
        <w:jc w:val="both"/>
      </w:pPr>
      <w:r w:rsidRPr="00843FEA">
        <w:t xml:space="preserve">Проекты территорий, подлежащих благоустройству, отбираются общественной комиссией по вопросам формирования современной городской среды на территории </w:t>
      </w:r>
      <w:r w:rsidR="00787E8C" w:rsidRPr="00843FEA">
        <w:rPr>
          <w:rFonts w:eastAsia="Calibri"/>
        </w:rPr>
        <w:t xml:space="preserve">сельского поселения </w:t>
      </w:r>
      <w:r w:rsidR="00FD3B4C" w:rsidRPr="00843FEA">
        <w:rPr>
          <w:rFonts w:eastAsia="Calibri"/>
        </w:rPr>
        <w:t>Обшаровка</w:t>
      </w:r>
      <w:r w:rsidR="00787E8C" w:rsidRPr="00843FEA">
        <w:rPr>
          <w:rFonts w:eastAsia="Calibri"/>
        </w:rPr>
        <w:t xml:space="preserve"> муниципального района </w:t>
      </w:r>
      <w:proofErr w:type="gramStart"/>
      <w:r w:rsidR="00787E8C" w:rsidRPr="00843FEA">
        <w:rPr>
          <w:rFonts w:eastAsia="Calibri"/>
        </w:rPr>
        <w:t>Приволжский</w:t>
      </w:r>
      <w:proofErr w:type="gramEnd"/>
      <w:r w:rsidR="00787E8C" w:rsidRPr="00843FEA">
        <w:rPr>
          <w:rFonts w:eastAsia="Calibri"/>
        </w:rPr>
        <w:t xml:space="preserve"> Самарской области </w:t>
      </w:r>
      <w:r w:rsidRPr="00843FEA">
        <w:t>по результатам общественных обсуждений.</w:t>
      </w:r>
    </w:p>
    <w:p w:rsidR="007A182D" w:rsidRPr="00843FEA" w:rsidRDefault="007A182D" w:rsidP="00F451E6">
      <w:pPr>
        <w:pStyle w:val="af0"/>
        <w:spacing w:line="276" w:lineRule="auto"/>
        <w:ind w:right="-40" w:firstLine="709"/>
        <w:jc w:val="both"/>
        <w:rPr>
          <w:sz w:val="16"/>
          <w:szCs w:val="16"/>
        </w:rPr>
      </w:pPr>
    </w:p>
    <w:p w:rsidR="00F451E6" w:rsidRPr="00843FEA" w:rsidRDefault="007A182D" w:rsidP="007A182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        Проведение голосования по отбору общественных территорий, подлежащих благоустройству, также необходимо проводить в электронной форме </w:t>
      </w:r>
      <w:r w:rsidRPr="00843FEA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Интернет.</w:t>
      </w:r>
      <w:r w:rsidR="009D7214" w:rsidRPr="00843F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182D" w:rsidRPr="00843FEA" w:rsidRDefault="00F451E6" w:rsidP="007A182D">
      <w:pPr>
        <w:pStyle w:val="af0"/>
        <w:spacing w:line="276" w:lineRule="auto"/>
        <w:ind w:right="-40" w:firstLine="709"/>
        <w:jc w:val="both"/>
      </w:pPr>
      <w:r w:rsidRPr="00843FEA">
        <w:t xml:space="preserve">Комиссией по вопросам формирования современной городской среды на территории </w:t>
      </w:r>
      <w:r w:rsidR="00787E8C" w:rsidRPr="00843FEA">
        <w:rPr>
          <w:rFonts w:eastAsia="Calibri"/>
        </w:rPr>
        <w:t xml:space="preserve">сельского поселения </w:t>
      </w:r>
      <w:r w:rsidR="00FD3B4C" w:rsidRPr="00843FEA">
        <w:rPr>
          <w:rFonts w:eastAsia="Calibri"/>
        </w:rPr>
        <w:t>Обшаровка</w:t>
      </w:r>
      <w:r w:rsidR="00787E8C" w:rsidRPr="00843FEA">
        <w:rPr>
          <w:rFonts w:eastAsia="Calibri"/>
        </w:rPr>
        <w:t xml:space="preserve"> муниципального района Приволжский Самарской области</w:t>
      </w:r>
      <w:r w:rsidRPr="00843FEA">
        <w:t>, в соответствии порядком по отбору проектов благоустройства, прошедших общественное обсуждение, формируется перечень территорий, который отражается в Программе на очередной</w:t>
      </w:r>
      <w:r w:rsidRPr="00843FEA">
        <w:rPr>
          <w:spacing w:val="-18"/>
        </w:rPr>
        <w:t xml:space="preserve"> </w:t>
      </w:r>
      <w:r w:rsidRPr="00843FEA">
        <w:t>год.</w:t>
      </w:r>
    </w:p>
    <w:p w:rsidR="00F451E6" w:rsidRPr="00843FEA" w:rsidRDefault="00F451E6" w:rsidP="007A182D">
      <w:pPr>
        <w:pStyle w:val="af0"/>
        <w:spacing w:line="276" w:lineRule="auto"/>
        <w:ind w:right="-40" w:firstLine="709"/>
        <w:jc w:val="both"/>
      </w:pPr>
      <w:r w:rsidRPr="00843FEA">
        <w:rPr>
          <w:rFonts w:eastAsia="Calibri"/>
        </w:rPr>
        <w:t xml:space="preserve">   </w:t>
      </w:r>
    </w:p>
    <w:p w:rsidR="009D7214" w:rsidRPr="00843FEA" w:rsidRDefault="007A182D" w:rsidP="007A182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 xml:space="preserve">        Документы о составе общественной комиссии, протоколы и графики</w:t>
      </w:r>
      <w:r w:rsidR="00B36EB2" w:rsidRPr="00843FEA">
        <w:rPr>
          <w:rFonts w:ascii="Times New Roman" w:eastAsia="Calibri" w:hAnsi="Times New Roman" w:cs="Times New Roman"/>
          <w:sz w:val="28"/>
          <w:szCs w:val="28"/>
        </w:rPr>
        <w:t xml:space="preserve"> заседаний указанной комиссии, </w:t>
      </w:r>
      <w:r w:rsidRPr="00843FEA">
        <w:rPr>
          <w:rFonts w:ascii="Times New Roman" w:eastAsia="Calibri" w:hAnsi="Times New Roman" w:cs="Times New Roman"/>
          <w:sz w:val="28"/>
          <w:szCs w:val="28"/>
        </w:rPr>
        <w:t>необходимо размещать в информационно-телекоммуникационной сети Интернет.</w:t>
      </w:r>
    </w:p>
    <w:p w:rsidR="008F243F" w:rsidRPr="00843FEA" w:rsidRDefault="008F243F" w:rsidP="008F243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ab/>
        <w:t>Визуализированный перечень образцов элементов благоустройства дворовых территорий представлен в таблице №1.</w:t>
      </w:r>
    </w:p>
    <w:p w:rsidR="008F243F" w:rsidRPr="00843FEA" w:rsidRDefault="008F243F" w:rsidP="008F243F">
      <w:pPr>
        <w:pStyle w:val="af0"/>
        <w:spacing w:line="276" w:lineRule="auto"/>
        <w:ind w:right="-40"/>
        <w:jc w:val="both"/>
        <w:sectPr w:rsidR="008F243F" w:rsidRPr="00843FEA" w:rsidSect="003A2F90">
          <w:pgSz w:w="11910" w:h="16840"/>
          <w:pgMar w:top="851" w:right="440" w:bottom="568" w:left="1020" w:header="749" w:footer="0" w:gutter="0"/>
          <w:cols w:space="720"/>
        </w:sectPr>
      </w:pPr>
    </w:p>
    <w:p w:rsidR="00E772BD" w:rsidRPr="00843FEA" w:rsidRDefault="00E772BD" w:rsidP="007A182D">
      <w:pPr>
        <w:suppressAutoHyphens/>
        <w:spacing w:line="36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Таблица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5832"/>
      </w:tblGrid>
      <w:tr w:rsidR="00E772BD" w:rsidRPr="00843FEA" w:rsidTr="007A2451">
        <w:trPr>
          <w:trHeight w:val="2394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BD" w:rsidRPr="00843FEA" w:rsidRDefault="00E772BD" w:rsidP="00E77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3F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3EF09F" wp14:editId="37A1C207">
                  <wp:extent cx="2066925" cy="1323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BD" w:rsidRPr="00843FEA" w:rsidRDefault="00E772BD" w:rsidP="00E772BD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3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Скамья без спинки</w:t>
            </w:r>
          </w:p>
          <w:p w:rsidR="00E772BD" w:rsidRPr="00843FEA" w:rsidRDefault="00E772BD" w:rsidP="00E772BD">
            <w:pPr>
              <w:shd w:val="clear" w:color="auto" w:fill="FFFFFF"/>
              <w:spacing w:before="100" w:beforeAutospacing="1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F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5404" w:type="dxa"/>
              <w:tblInd w:w="341" w:type="dxa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3139"/>
            </w:tblGrid>
            <w:tr w:rsidR="00E772BD" w:rsidRPr="00843FEA" w:rsidTr="007A2451">
              <w:tc>
                <w:tcPr>
                  <w:tcW w:w="22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72BD" w:rsidRPr="00843FEA" w:rsidRDefault="00685600" w:rsidP="00E772BD">
                  <w:pPr>
                    <w:widowControl w:val="0"/>
                    <w:suppressAutoHyphens/>
                    <w:autoSpaceDE w:val="0"/>
                    <w:ind w:right="-14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</w:t>
                  </w:r>
                  <w:r w:rsidR="007A2451" w:rsidRPr="00843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3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2BD" w:rsidRPr="00843FEA" w:rsidRDefault="00E772BD" w:rsidP="00E772BD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E772BD" w:rsidRPr="00843FEA" w:rsidRDefault="00E772BD" w:rsidP="00E772BD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E772BD" w:rsidRPr="00843FEA" w:rsidRDefault="00E772BD" w:rsidP="00E772BD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Высота - 680 мм.</w:t>
                  </w:r>
                </w:p>
              </w:tc>
            </w:tr>
          </w:tbl>
          <w:p w:rsidR="00E772BD" w:rsidRPr="00843FEA" w:rsidRDefault="00E772BD" w:rsidP="00E77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772BD" w:rsidRPr="00843FEA" w:rsidTr="007A2451">
        <w:trPr>
          <w:trHeight w:val="2727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BD" w:rsidRPr="00843FEA" w:rsidRDefault="00E772BD" w:rsidP="00E77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3F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9D5E35" wp14:editId="57340506">
                  <wp:extent cx="2124075" cy="1352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BD" w:rsidRPr="00843FEA" w:rsidRDefault="00E772BD" w:rsidP="00E772B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43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Скамья без спинки</w:t>
            </w:r>
          </w:p>
          <w:p w:rsidR="00E772BD" w:rsidRPr="00843FEA" w:rsidRDefault="00E772BD" w:rsidP="00E772BD">
            <w:pPr>
              <w:shd w:val="clear" w:color="auto" w:fill="FFFFFF"/>
              <w:spacing w:before="100" w:beforeAutospacing="1" w:after="7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130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923"/>
            </w:tblGrid>
            <w:tr w:rsidR="00E772BD" w:rsidRPr="00843FEA" w:rsidTr="007A2451">
              <w:trPr>
                <w:trHeight w:val="969"/>
              </w:trPr>
              <w:tc>
                <w:tcPr>
                  <w:tcW w:w="2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72BD" w:rsidRPr="00843FEA" w:rsidRDefault="00685600" w:rsidP="00E772BD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</w:t>
                  </w:r>
                  <w:r w:rsidR="007A2451" w:rsidRPr="00843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и:</w:t>
                  </w:r>
                </w:p>
              </w:tc>
              <w:tc>
                <w:tcPr>
                  <w:tcW w:w="292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2BD" w:rsidRPr="00843FEA" w:rsidRDefault="00E772BD" w:rsidP="00E772BD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E772BD" w:rsidRPr="00843FEA" w:rsidRDefault="00E772BD" w:rsidP="00E772BD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Ширина - 385 мм;</w:t>
                  </w:r>
                </w:p>
                <w:p w:rsidR="00E772BD" w:rsidRPr="00843FEA" w:rsidRDefault="00E772BD" w:rsidP="00E772BD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Высота - 660  мм.</w:t>
                  </w:r>
                </w:p>
              </w:tc>
            </w:tr>
            <w:tr w:rsidR="00E772BD" w:rsidRPr="00843FEA" w:rsidTr="007A2451">
              <w:trPr>
                <w:trHeight w:val="161"/>
              </w:trPr>
              <w:tc>
                <w:tcPr>
                  <w:tcW w:w="2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72BD" w:rsidRPr="00843FEA" w:rsidRDefault="00E772BD" w:rsidP="007A2451">
                  <w:pPr>
                    <w:widowControl w:val="0"/>
                    <w:suppressAutoHyphens/>
                    <w:autoSpaceDE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2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E772BD" w:rsidRPr="00843FEA" w:rsidRDefault="00E772BD" w:rsidP="007A2451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772BD" w:rsidRPr="00843FEA" w:rsidRDefault="00E772BD" w:rsidP="00E77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772BD" w:rsidRPr="00843FEA" w:rsidTr="00AE69F8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BD" w:rsidRPr="00843FEA" w:rsidRDefault="00E772BD" w:rsidP="00E77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3FE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  <w:r w:rsidRPr="00843F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B194FE" wp14:editId="14AD97A3">
                  <wp:extent cx="1905000" cy="1343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BD" w:rsidRPr="00843FEA" w:rsidRDefault="00E772BD" w:rsidP="00E772B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43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Скамья со спинкой </w:t>
            </w:r>
          </w:p>
          <w:p w:rsidR="00E772BD" w:rsidRPr="00843FEA" w:rsidRDefault="00E772BD" w:rsidP="00E772BD">
            <w:pPr>
              <w:shd w:val="clear" w:color="auto" w:fill="FFFFFF"/>
              <w:spacing w:before="100" w:beforeAutospacing="1" w:after="7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239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2974"/>
            </w:tblGrid>
            <w:tr w:rsidR="00E772BD" w:rsidRPr="00843FEA" w:rsidTr="007A2451">
              <w:trPr>
                <w:trHeight w:val="1036"/>
              </w:trPr>
              <w:tc>
                <w:tcPr>
                  <w:tcW w:w="22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72BD" w:rsidRPr="00843FEA" w:rsidRDefault="00E772BD" w:rsidP="007A2451">
                  <w:pPr>
                    <w:widowControl w:val="0"/>
                    <w:suppressAutoHyphens/>
                    <w:autoSpaceDE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2BD" w:rsidRPr="00843FEA" w:rsidRDefault="00E772BD" w:rsidP="007A2451">
                  <w:pPr>
                    <w:widowControl w:val="0"/>
                    <w:suppressAutoHyphens/>
                    <w:autoSpaceDE w:val="0"/>
                    <w:spacing w:after="15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Длина ск</w:t>
                  </w:r>
                  <w:r w:rsidR="007A2451"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амейки - 2,085 м;</w:t>
                  </w:r>
                </w:p>
                <w:p w:rsidR="00E772BD" w:rsidRPr="00843FEA" w:rsidRDefault="007A2451" w:rsidP="007A2451">
                  <w:pPr>
                    <w:widowControl w:val="0"/>
                    <w:suppressAutoHyphens/>
                    <w:autoSpaceDE w:val="0"/>
                    <w:spacing w:after="15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Ширина - 770  мм;</w:t>
                  </w:r>
                </w:p>
                <w:p w:rsidR="00E772BD" w:rsidRPr="00843FEA" w:rsidRDefault="00E772BD" w:rsidP="007A2451">
                  <w:pPr>
                    <w:widowControl w:val="0"/>
                    <w:suppressAutoHyphens/>
                    <w:autoSpaceDE w:val="0"/>
                    <w:spacing w:after="15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Высота - 975  мм.</w:t>
                  </w:r>
                </w:p>
              </w:tc>
            </w:tr>
          </w:tbl>
          <w:p w:rsidR="00E772BD" w:rsidRPr="00843FEA" w:rsidRDefault="00E772BD" w:rsidP="00E77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7A2451" w:rsidRPr="00843FEA" w:rsidTr="00AE69F8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1" w:rsidRPr="00843FEA" w:rsidRDefault="007A2451" w:rsidP="00E77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43F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9F0701" wp14:editId="09DCAA73">
                  <wp:extent cx="1533525" cy="12954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1" w:rsidRPr="00843FEA" w:rsidRDefault="007A2451" w:rsidP="007A2451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before="100" w:beforeAutospacing="1" w:after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3F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Урна металлическая </w:t>
            </w:r>
          </w:p>
          <w:p w:rsidR="007A2451" w:rsidRPr="00843FEA" w:rsidRDefault="007A2451" w:rsidP="007A2451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3F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«Деревянный декор»</w:t>
            </w:r>
          </w:p>
          <w:p w:rsidR="007A2451" w:rsidRPr="00843FEA" w:rsidRDefault="007A2451" w:rsidP="007A2451">
            <w:pPr>
              <w:shd w:val="clear" w:color="auto" w:fill="FFFFFF"/>
              <w:spacing w:before="100" w:beforeAutospacing="1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806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3399"/>
            </w:tblGrid>
            <w:tr w:rsidR="007A2451" w:rsidRPr="00843FEA" w:rsidTr="00BA74EF">
              <w:tc>
                <w:tcPr>
                  <w:tcW w:w="24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A2451" w:rsidRPr="00843FEA" w:rsidRDefault="007A2451" w:rsidP="00BA74EF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39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2451" w:rsidRPr="00843FEA" w:rsidRDefault="007A2451" w:rsidP="00BA74EF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7A2451" w:rsidRPr="00843FEA" w:rsidRDefault="007A2451" w:rsidP="00BA74EF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7A2451" w:rsidRPr="00843FEA" w:rsidRDefault="007A2451" w:rsidP="00BA74EF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7A2451" w:rsidRPr="00843FEA" w:rsidRDefault="007A2451" w:rsidP="00E772B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7A2451" w:rsidRPr="00843FEA" w:rsidTr="00AE69F8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1" w:rsidRPr="00843FEA" w:rsidRDefault="007A2451" w:rsidP="00E77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3F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83C5A2" wp14:editId="6741B91B">
                  <wp:extent cx="1600200" cy="1276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51" w:rsidRPr="00843FEA" w:rsidRDefault="007A2451" w:rsidP="007A2451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3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Урна для мусора </w:t>
            </w:r>
          </w:p>
          <w:p w:rsidR="007A2451" w:rsidRPr="00843FEA" w:rsidRDefault="007A2451" w:rsidP="007A2451">
            <w:pPr>
              <w:shd w:val="clear" w:color="auto" w:fill="FFFFFF"/>
              <w:spacing w:before="100" w:beforeAutospacing="1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061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2600"/>
            </w:tblGrid>
            <w:tr w:rsidR="007A2451" w:rsidRPr="00843FEA" w:rsidTr="00BA74EF">
              <w:trPr>
                <w:trHeight w:val="1213"/>
              </w:trPr>
              <w:tc>
                <w:tcPr>
                  <w:tcW w:w="24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A2451" w:rsidRPr="00843FEA" w:rsidRDefault="007A2451" w:rsidP="00BA74EF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2451" w:rsidRPr="00843FEA" w:rsidRDefault="007A2451" w:rsidP="00BA74EF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7A2451" w:rsidRPr="00843FEA" w:rsidRDefault="007A2451" w:rsidP="00BA74EF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7A2451" w:rsidRPr="00843FEA" w:rsidRDefault="007A2451" w:rsidP="00BA74EF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7A2451" w:rsidRPr="00843FEA" w:rsidRDefault="007A2451" w:rsidP="007A2451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72BD" w:rsidRPr="00843FEA" w:rsidRDefault="00E772BD" w:rsidP="007A245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E772BD" w:rsidRPr="00843FEA" w:rsidRDefault="00E772BD" w:rsidP="00000E75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E75" w:rsidRPr="00843FEA" w:rsidRDefault="00000E75" w:rsidP="00000E7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tab/>
      </w:r>
      <w:r w:rsidRPr="00843FEA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 многоквартирных домов, расположенных на территории сельского поселения, а также общественных территорий осуществляется с условием создания доступной среды, а именно обеспечения физической, пространственной и информационной доступности дворовых и общественных территорий для инвалидов и маломобильных групп населения.</w:t>
      </w:r>
    </w:p>
    <w:p w:rsidR="00000E75" w:rsidRPr="00843FEA" w:rsidRDefault="00323848" w:rsidP="00000E75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       Обеспечить проведение общественных обсуждений проектов муниципальных программ, в том числе в электронной форме в </w:t>
      </w:r>
      <w:r w:rsidRPr="00843FEA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 сети Интернет, в том числе при внесении в них изменений.</w:t>
      </w:r>
    </w:p>
    <w:p w:rsidR="00000E75" w:rsidRPr="00843FEA" w:rsidRDefault="00000E75" w:rsidP="00000E75">
      <w:pPr>
        <w:suppressAutoHyphens/>
        <w:spacing w:line="240" w:lineRule="exact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>II</w:t>
      </w:r>
      <w:r w:rsidRPr="00843F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 Приоритеты политики благоустройства, описание целей и задач муниципальной программы</w:t>
      </w:r>
    </w:p>
    <w:p w:rsidR="00000E75" w:rsidRPr="00843FEA" w:rsidRDefault="00000E75" w:rsidP="00000E7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EA"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Российской Федерации, Стратегии развития региона и П</w:t>
      </w:r>
      <w:r w:rsidR="00613D34" w:rsidRPr="00843FEA">
        <w:rPr>
          <w:rFonts w:ascii="Times New Roman" w:hAnsi="Times New Roman" w:cs="Times New Roman"/>
          <w:sz w:val="28"/>
          <w:szCs w:val="28"/>
        </w:rPr>
        <w:t>риволжского</w:t>
      </w:r>
      <w:r w:rsidRPr="00843FEA">
        <w:rPr>
          <w:rFonts w:ascii="Times New Roman" w:hAnsi="Times New Roman" w:cs="Times New Roman"/>
          <w:sz w:val="28"/>
          <w:szCs w:val="28"/>
        </w:rPr>
        <w:t xml:space="preserve"> района, приоритетами политики 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D3B4C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787E8C" w:rsidRPr="00843FEA">
        <w:rPr>
          <w:rFonts w:ascii="Times New Roman" w:eastAsia="Calibri" w:hAnsi="Times New Roman" w:cs="Times New Roman"/>
          <w:sz w:val="28"/>
          <w:szCs w:val="28"/>
        </w:rPr>
        <w:t>Приволжский</w:t>
      </w:r>
      <w:proofErr w:type="gramEnd"/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</w:t>
      </w:r>
      <w:r w:rsidRPr="00843FEA">
        <w:rPr>
          <w:rFonts w:ascii="Times New Roman" w:hAnsi="Times New Roman" w:cs="Times New Roman"/>
          <w:sz w:val="28"/>
          <w:szCs w:val="28"/>
        </w:rPr>
        <w:t>в области благоустройства является комплексное развитие современной городской инфраструктуры на основе единых подходов.</w:t>
      </w:r>
    </w:p>
    <w:p w:rsidR="00000E75" w:rsidRPr="00843FEA" w:rsidRDefault="00000E75" w:rsidP="00000E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повышение уровня благоустройства территории 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D3B4C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787E8C" w:rsidRPr="00843FEA">
        <w:rPr>
          <w:rFonts w:ascii="Times New Roman" w:eastAsia="Calibri" w:hAnsi="Times New Roman" w:cs="Times New Roman"/>
          <w:sz w:val="28"/>
          <w:szCs w:val="28"/>
        </w:rPr>
        <w:t>Приволжский</w:t>
      </w:r>
      <w:proofErr w:type="gramEnd"/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843FEA">
        <w:rPr>
          <w:rFonts w:ascii="Times New Roman" w:hAnsi="Times New Roman" w:cs="Times New Roman"/>
          <w:sz w:val="28"/>
          <w:szCs w:val="28"/>
        </w:rPr>
        <w:t>.</w:t>
      </w:r>
    </w:p>
    <w:p w:rsidR="00000E75" w:rsidRPr="00843FEA" w:rsidRDefault="00000E75" w:rsidP="00000E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>Основными задачами муниципальной программы являются:</w:t>
      </w:r>
    </w:p>
    <w:p w:rsidR="00000E75" w:rsidRPr="00843FEA" w:rsidRDefault="00000E75" w:rsidP="00000E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повышение </w:t>
      </w:r>
      <w:proofErr w:type="gram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уровня благоустройства дворовых территорий многоквартирных домов 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proofErr w:type="gramEnd"/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3B4C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Приволжский Самарской области</w:t>
      </w:r>
      <w:r w:rsidRPr="00843FEA">
        <w:rPr>
          <w:rFonts w:ascii="Times New Roman" w:hAnsi="Times New Roman" w:cs="Times New Roman"/>
          <w:sz w:val="28"/>
          <w:szCs w:val="28"/>
        </w:rPr>
        <w:t>;</w:t>
      </w:r>
    </w:p>
    <w:p w:rsidR="00000E75" w:rsidRPr="00843FEA" w:rsidRDefault="00000E75" w:rsidP="00000E75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повышение уровня благоустройства общественных территорий 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D3B4C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787E8C" w:rsidRPr="00843FEA">
        <w:rPr>
          <w:rFonts w:ascii="Times New Roman" w:eastAsia="Calibri" w:hAnsi="Times New Roman" w:cs="Times New Roman"/>
          <w:sz w:val="28"/>
          <w:szCs w:val="28"/>
        </w:rPr>
        <w:t>Приволжский</w:t>
      </w:r>
      <w:proofErr w:type="gramEnd"/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843FEA">
        <w:rPr>
          <w:rFonts w:ascii="Times New Roman" w:hAnsi="Times New Roman" w:cs="Times New Roman"/>
          <w:sz w:val="28"/>
          <w:szCs w:val="28"/>
        </w:rPr>
        <w:t>.</w:t>
      </w:r>
    </w:p>
    <w:p w:rsidR="004B1D0A" w:rsidRPr="00843FEA" w:rsidRDefault="00000E75" w:rsidP="00AD74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D3B4C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787E8C" w:rsidRPr="00843FEA">
        <w:rPr>
          <w:rFonts w:ascii="Times New Roman" w:eastAsia="Calibri" w:hAnsi="Times New Roman" w:cs="Times New Roman"/>
          <w:sz w:val="28"/>
          <w:szCs w:val="28"/>
        </w:rPr>
        <w:t>Приволжский</w:t>
      </w:r>
      <w:proofErr w:type="gramEnd"/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843FEA">
        <w:rPr>
          <w:rFonts w:ascii="Times New Roman" w:hAnsi="Times New Roman" w:cs="Times New Roman"/>
          <w:sz w:val="28"/>
          <w:szCs w:val="28"/>
        </w:rPr>
        <w:t>.</w:t>
      </w:r>
    </w:p>
    <w:p w:rsidR="00000E75" w:rsidRPr="00843FEA" w:rsidRDefault="00000E75" w:rsidP="00323848">
      <w:pPr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43FEA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Pr="00843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Прогноз конечных результатов муниципальной программы</w:t>
      </w:r>
    </w:p>
    <w:p w:rsidR="003A2F90" w:rsidRPr="00843FEA" w:rsidRDefault="00000E75" w:rsidP="003A2F90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По результатам реализации муниципальной программы ожидается достижение следующих результатов:</w:t>
      </w:r>
    </w:p>
    <w:p w:rsidR="00000E75" w:rsidRPr="00843FEA" w:rsidRDefault="00000E75" w:rsidP="003A2F90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количество благоустроенных дворовых территорий </w:t>
      </w: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многоквартирных домов 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D3B4C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787E8C" w:rsidRPr="00843FEA">
        <w:rPr>
          <w:rFonts w:ascii="Times New Roman" w:eastAsia="Calibri" w:hAnsi="Times New Roman" w:cs="Times New Roman"/>
          <w:sz w:val="28"/>
          <w:szCs w:val="28"/>
        </w:rPr>
        <w:t>Приволжский</w:t>
      </w:r>
      <w:proofErr w:type="gramEnd"/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</w:t>
      </w:r>
      <w:r w:rsidR="0055318E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– </w:t>
      </w:r>
      <w:r w:rsidR="0003607C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="001645DA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(Приложение №1 к настоящей Программе)</w:t>
      </w: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000E75" w:rsidRPr="00843FEA" w:rsidRDefault="00000E75" w:rsidP="00000E75">
      <w:pPr>
        <w:suppressAutoHyphens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>2. к</w:t>
      </w:r>
      <w:r w:rsidRPr="00843FEA">
        <w:rPr>
          <w:rFonts w:ascii="Times New Roman" w:eastAsia="Calibri" w:hAnsi="Times New Roman" w:cs="Times New Roman"/>
          <w:sz w:val="28"/>
          <w:szCs w:val="28"/>
        </w:rPr>
        <w:t xml:space="preserve">оличество благоустроенных </w:t>
      </w: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общественных территорий 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D3B4C" w:rsidRPr="00843FEA">
        <w:rPr>
          <w:rFonts w:ascii="Times New Roman" w:eastAsia="Calibri" w:hAnsi="Times New Roman" w:cs="Times New Roman"/>
          <w:sz w:val="28"/>
          <w:szCs w:val="28"/>
        </w:rPr>
        <w:t xml:space="preserve">Обшаровка 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787E8C" w:rsidRPr="00843FEA">
        <w:rPr>
          <w:rFonts w:ascii="Times New Roman" w:eastAsia="Calibri" w:hAnsi="Times New Roman" w:cs="Times New Roman"/>
          <w:sz w:val="28"/>
          <w:szCs w:val="28"/>
        </w:rPr>
        <w:t>Приволжский</w:t>
      </w:r>
      <w:proofErr w:type="gramEnd"/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605E8A" w:rsidRPr="00843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5DA" w:rsidRPr="00843FEA">
        <w:rPr>
          <w:rFonts w:ascii="Times New Roman" w:eastAsia="Calibri" w:hAnsi="Times New Roman" w:cs="Times New Roman"/>
          <w:sz w:val="28"/>
          <w:szCs w:val="28"/>
        </w:rPr>
        <w:t>–</w:t>
      </w:r>
      <w:r w:rsidR="00605E8A" w:rsidRPr="00843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07C">
        <w:rPr>
          <w:rFonts w:ascii="Times New Roman" w:eastAsia="Calibri" w:hAnsi="Times New Roman" w:cs="Times New Roman"/>
          <w:sz w:val="28"/>
          <w:szCs w:val="28"/>
        </w:rPr>
        <w:t>1</w:t>
      </w:r>
      <w:r w:rsidR="001645DA" w:rsidRPr="00843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5DA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(Приложение №2 к настоящей Программе)</w:t>
      </w:r>
      <w:r w:rsidRPr="00843F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179" w:rsidRPr="00843FEA" w:rsidRDefault="00794179" w:rsidP="003A2F90">
      <w:pPr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843FEA">
        <w:rPr>
          <w:rFonts w:ascii="Times New Roman" w:eastAsia="Calibri" w:hAnsi="Times New Roman" w:cs="Times New Roman"/>
          <w:sz w:val="28"/>
          <w:szCs w:val="28"/>
        </w:rPr>
        <w:t xml:space="preserve">обеспечения реализации муниципальной программы предусматривается осуществление наиболее полной, своевременной и эффективной </w:t>
      </w:r>
      <w:r w:rsidRPr="00843FEA">
        <w:rPr>
          <w:rFonts w:ascii="Times New Roman" w:hAnsi="Times New Roman" w:cs="Times New Roman"/>
          <w:sz w:val="28"/>
          <w:szCs w:val="28"/>
          <w:lang w:eastAsia="x-none"/>
        </w:rPr>
        <w:t>реализации мероприятий муни</w:t>
      </w:r>
      <w:r w:rsidR="003A2F90" w:rsidRPr="00843FEA">
        <w:rPr>
          <w:rFonts w:ascii="Times New Roman" w:hAnsi="Times New Roman" w:cs="Times New Roman"/>
          <w:sz w:val="28"/>
          <w:szCs w:val="28"/>
          <w:lang w:eastAsia="x-none"/>
        </w:rPr>
        <w:t>ципальной программы.</w:t>
      </w:r>
    </w:p>
    <w:p w:rsidR="00794179" w:rsidRDefault="00794179" w:rsidP="00794179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43FEA">
        <w:rPr>
          <w:rFonts w:ascii="Times New Roman" w:eastAsia="Calibri" w:hAnsi="Times New Roman" w:cs="Times New Roman"/>
          <w:b/>
          <w:sz w:val="28"/>
          <w:szCs w:val="28"/>
        </w:rPr>
        <w:t xml:space="preserve">. Этапы и сроки реализации муниципальной программы </w:t>
      </w:r>
    </w:p>
    <w:p w:rsidR="0003607C" w:rsidRPr="0003607C" w:rsidRDefault="0003607C" w:rsidP="0003607C">
      <w:pPr>
        <w:suppressAutoHyphens/>
        <w:spacing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3607C">
        <w:rPr>
          <w:rFonts w:ascii="Times New Roman" w:eastAsia="Arial Unicode MS" w:hAnsi="Times New Roman" w:cs="Times New Roman"/>
          <w:color w:val="000000"/>
          <w:sz w:val="28"/>
          <w:szCs w:val="28"/>
        </w:rPr>
        <w:t>Программа рассчитана на 2025 год и не предполагает разбивку на этапы.</w:t>
      </w:r>
    </w:p>
    <w:p w:rsidR="0003607C" w:rsidRPr="00843FEA" w:rsidRDefault="0003607C" w:rsidP="00794179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179" w:rsidRPr="00843FEA" w:rsidRDefault="00794179" w:rsidP="00794179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843FEA">
        <w:rPr>
          <w:rFonts w:ascii="Times New Roman" w:eastAsia="Calibri" w:hAnsi="Times New Roman" w:cs="Times New Roman"/>
          <w:b/>
          <w:sz w:val="28"/>
          <w:szCs w:val="28"/>
        </w:rPr>
        <w:t xml:space="preserve">. Перечень мероприятий муниципальной программы </w:t>
      </w:r>
    </w:p>
    <w:p w:rsidR="00794179" w:rsidRPr="00843FEA" w:rsidRDefault="00794179" w:rsidP="00794179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843FEA">
        <w:rPr>
          <w:rFonts w:ascii="Times New Roman" w:hAnsi="Times New Roman" w:cs="Times New Roman"/>
          <w:sz w:val="28"/>
          <w:szCs w:val="28"/>
          <w:lang w:eastAsia="x-none"/>
        </w:rPr>
        <w:t xml:space="preserve">Перечень мероприятий муниципальной программы указан в приложении </w:t>
      </w:r>
      <w:r w:rsidR="001645DA" w:rsidRPr="00843FEA">
        <w:rPr>
          <w:rFonts w:ascii="Times New Roman" w:hAnsi="Times New Roman" w:cs="Times New Roman"/>
          <w:sz w:val="28"/>
          <w:szCs w:val="28"/>
          <w:lang w:eastAsia="x-none"/>
        </w:rPr>
        <w:t>№</w:t>
      </w:r>
      <w:r w:rsidR="00C618F8" w:rsidRPr="00843FE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1645DA" w:rsidRPr="00843FEA"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Pr="00843FEA">
        <w:rPr>
          <w:rFonts w:ascii="Times New Roman" w:hAnsi="Times New Roman" w:cs="Times New Roman"/>
          <w:sz w:val="28"/>
          <w:szCs w:val="28"/>
          <w:lang w:eastAsia="x-none"/>
        </w:rPr>
        <w:t xml:space="preserve"> к муниципальной программе.</w:t>
      </w:r>
    </w:p>
    <w:p w:rsidR="00794179" w:rsidRPr="00843FEA" w:rsidRDefault="00794179" w:rsidP="00794179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794179" w:rsidRPr="00843FEA" w:rsidRDefault="00794179" w:rsidP="00794179">
      <w:pPr>
        <w:suppressAutoHyphens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843FEA">
        <w:rPr>
          <w:rFonts w:ascii="Times New Roman" w:eastAsia="Calibri" w:hAnsi="Times New Roman" w:cs="Times New Roman"/>
          <w:b/>
          <w:sz w:val="28"/>
          <w:szCs w:val="28"/>
        </w:rPr>
        <w:t>. Перечень целевых показателей муниципальной программы, а также сведения о взаимосвязи мероприятий и результатов их выполнения с конечными целевыми показателями программы</w:t>
      </w:r>
    </w:p>
    <w:p w:rsidR="00C618F8" w:rsidRPr="00843FEA" w:rsidRDefault="00794179" w:rsidP="003A2F90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Перечень целевых показателей муниципальной программы с расшифровкой плановых значений указан в приложении </w:t>
      </w:r>
      <w:r w:rsidR="001645DA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№</w:t>
      </w:r>
      <w:r w:rsidR="00C618F8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1645DA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 программе.</w:t>
      </w:r>
    </w:p>
    <w:p w:rsidR="00794179" w:rsidRPr="00843FEA" w:rsidRDefault="00794179" w:rsidP="00323848">
      <w:pPr>
        <w:suppressAutoHyphens/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843FEA">
        <w:rPr>
          <w:rFonts w:ascii="Times New Roman" w:eastAsia="Calibri" w:hAnsi="Times New Roman" w:cs="Times New Roman"/>
          <w:b/>
          <w:sz w:val="28"/>
          <w:szCs w:val="28"/>
        </w:rPr>
        <w:t xml:space="preserve">. Информация по ресурсному обеспечению </w:t>
      </w:r>
    </w:p>
    <w:p w:rsidR="00794179" w:rsidRPr="00843FEA" w:rsidRDefault="00794179" w:rsidP="00323848">
      <w:pPr>
        <w:suppressAutoHyphens/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</w:p>
    <w:p w:rsidR="00787E8C" w:rsidRPr="00843FEA" w:rsidRDefault="00787E8C" w:rsidP="00323848">
      <w:pPr>
        <w:suppressAutoHyphens/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179" w:rsidRPr="00843FEA" w:rsidRDefault="00794179" w:rsidP="00794179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Расходы на реализацию мероприятий муниципальной программы  составят</w:t>
      </w:r>
      <w:r w:rsidR="00787E8C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E50F3" w:rsidRPr="00F2763E">
        <w:rPr>
          <w:rFonts w:ascii="Times New Roman" w:eastAsia="Calibri" w:hAnsi="Times New Roman" w:cs="Times New Roman"/>
          <w:sz w:val="28"/>
          <w:szCs w:val="28"/>
        </w:rPr>
        <w:t>2000</w:t>
      </w:r>
      <w:r w:rsidRPr="00F276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тыс.</w:t>
      </w:r>
      <w:r w:rsidR="00EA5624" w:rsidRPr="00F276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F2763E">
        <w:rPr>
          <w:rFonts w:ascii="Times New Roman" w:eastAsia="Arial Unicode MS" w:hAnsi="Times New Roman" w:cs="Times New Roman"/>
          <w:color w:val="000000"/>
          <w:sz w:val="28"/>
          <w:szCs w:val="28"/>
        </w:rPr>
        <w:t>руб.</w:t>
      </w:r>
    </w:p>
    <w:p w:rsidR="001645DA" w:rsidRPr="00843FEA" w:rsidRDefault="001645DA" w:rsidP="00794179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проекта местного бюджета на соответствующий финансовый год с учетом инфляции, изменений в ходе реализации мероприятий Программы.</w:t>
      </w:r>
    </w:p>
    <w:p w:rsidR="00794179" w:rsidRPr="00843FEA" w:rsidRDefault="00794179" w:rsidP="00794179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Ресурсное обеспечение муниципальной программы по источникам финансирования представлено в приложени</w:t>
      </w:r>
      <w:r w:rsidR="007F2DFF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1645DA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№</w:t>
      </w:r>
      <w:r w:rsidR="00174E86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1645DA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 программе.</w:t>
      </w:r>
    </w:p>
    <w:p w:rsidR="00605E8A" w:rsidRPr="00843FEA" w:rsidRDefault="0055318E" w:rsidP="00605E8A">
      <w:pPr>
        <w:suppressAutoHyphens/>
        <w:spacing w:line="360" w:lineRule="exact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843FE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05E8A" w:rsidRPr="00843FEA">
        <w:rPr>
          <w:rFonts w:ascii="Times New Roman" w:eastAsia="Calibri" w:hAnsi="Times New Roman" w:cs="Times New Roman"/>
          <w:b/>
          <w:sz w:val="28"/>
          <w:szCs w:val="28"/>
        </w:rPr>
        <w:t>Виды трудового участия заинтересованных лиц в выполнении минимального и дополнительного перечня работ по благоустройству дворовых территорий</w:t>
      </w:r>
    </w:p>
    <w:p w:rsidR="00605E8A" w:rsidRPr="00843FEA" w:rsidRDefault="00605E8A" w:rsidP="00605E8A">
      <w:pPr>
        <w:suppressAutoHyphens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территорий, включенных в муниципальную программу в </w:t>
      </w:r>
      <w:r w:rsidRPr="00843FEA">
        <w:rPr>
          <w:rFonts w:ascii="Times New Roman" w:hAnsi="Times New Roman" w:cs="Times New Roman"/>
          <w:sz w:val="28"/>
          <w:szCs w:val="28"/>
        </w:rPr>
        <w:lastRenderedPageBreak/>
        <w:t xml:space="preserve">текущем году, в рамках минимального и дополнительного перечня работ по благоустройству в форме трудового участия. </w:t>
      </w:r>
    </w:p>
    <w:p w:rsidR="00605E8A" w:rsidRPr="00843FEA" w:rsidRDefault="00605E8A" w:rsidP="00605E8A">
      <w:pPr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понимаются: собственники помещений в многоквартирных домах, собственники иных зданий и сооружений, расположенных в границах дворовой территории подлежащей благоустройству.</w:t>
      </w:r>
    </w:p>
    <w:p w:rsidR="00605E8A" w:rsidRPr="00843FEA" w:rsidRDefault="00605E8A" w:rsidP="00605E8A">
      <w:pPr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605E8A" w:rsidRPr="00843FEA" w:rsidRDefault="00605E8A" w:rsidP="00605E8A">
      <w:pPr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605E8A" w:rsidRPr="00843FEA" w:rsidRDefault="00605E8A" w:rsidP="00605E8A">
      <w:pPr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>Виды трудового участия:</w:t>
      </w:r>
    </w:p>
    <w:p w:rsidR="00605E8A" w:rsidRPr="00843FEA" w:rsidRDefault="00605E8A" w:rsidP="0097546B">
      <w:pPr>
        <w:suppressAutoHyphens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>- подготовка дворовой территории к началу работ (уборка мусора), покраска оборудования, озеленение территории (посадка деревьев, кустарников, цветов);</w:t>
      </w:r>
    </w:p>
    <w:p w:rsidR="00605E8A" w:rsidRPr="00843FEA" w:rsidRDefault="00605E8A" w:rsidP="0097546B">
      <w:pPr>
        <w:suppressAutoHyphens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- обеспечение благоприятных условий для работы работников подрядной организации, выполняющих работы по благоустройству дворовых территорий (горячий чай, печенье и т.д.). </w:t>
      </w:r>
    </w:p>
    <w:p w:rsidR="0097546B" w:rsidRPr="00843FEA" w:rsidRDefault="0097546B" w:rsidP="0097546B">
      <w:pPr>
        <w:suppressAutoHyphens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5E8A" w:rsidRPr="00843FEA" w:rsidRDefault="00605E8A" w:rsidP="00605E8A">
      <w:pPr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реализации мероприятий муниципальной программы по благоустройству дворовых территорий должно подтверждаться документально. Документы, подтверждающие трудовое участие заинтересованных лиц, предоставляются в общественную комиссию в соответствии с протоколом общего собрания собственников помещений в многоквартирном доме. В качестве документов (материалов), подтверждающих трудовое участие могут быть представлены отчеты подрядных организаций о выполнении работ, включающих информацию о проведении мероприятий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</w:t>
      </w:r>
      <w:proofErr w:type="gramStart"/>
      <w:r w:rsidRPr="00843F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3FEA">
        <w:rPr>
          <w:rFonts w:ascii="Times New Roman" w:hAnsi="Times New Roman" w:cs="Times New Roman"/>
          <w:sz w:val="28"/>
          <w:szCs w:val="28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мероприятий с трудовым участием граждан. Документы, подтверждающие трудовое участие, представляются в общественную комиссию не позднее 10 календарных дней со дня окончания работ, выполняемых заинтересованными лицами.</w:t>
      </w:r>
    </w:p>
    <w:p w:rsidR="0055318E" w:rsidRPr="00843FEA" w:rsidRDefault="00191092" w:rsidP="0055318E">
      <w:pPr>
        <w:suppressAutoHyphens/>
        <w:spacing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55318E" w:rsidRPr="00843FEA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55318E" w:rsidRPr="00843FEA">
        <w:rPr>
          <w:rFonts w:ascii="Times New Roman" w:eastAsia="Calibri" w:hAnsi="Times New Roman" w:cs="Times New Roman"/>
          <w:b/>
          <w:sz w:val="28"/>
          <w:szCs w:val="28"/>
        </w:rPr>
        <w:t>. П</w:t>
      </w:r>
      <w:r w:rsidR="0055318E" w:rsidRPr="00843FEA">
        <w:rPr>
          <w:rFonts w:ascii="Times New Roman" w:hAnsi="Times New Roman" w:cs="Times New Roman"/>
          <w:b/>
          <w:sz w:val="28"/>
          <w:szCs w:val="28"/>
        </w:rPr>
        <w:t>орядок разработки, обсуждения с заинтересованными лицами и утверждения дизайн-проекта благоустройства дворовой территории, включенной в муниципальную подпрограмму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>По каждой дворовой территории</w:t>
      </w:r>
      <w:r w:rsidR="00787E8C" w:rsidRPr="00843FEA">
        <w:rPr>
          <w:rFonts w:ascii="Times New Roman" w:hAnsi="Times New Roman" w:cs="Times New Roman"/>
          <w:sz w:val="28"/>
          <w:szCs w:val="28"/>
        </w:rPr>
        <w:t xml:space="preserve">, включенной в муниципальную </w:t>
      </w:r>
      <w:r w:rsidRPr="00843FEA">
        <w:rPr>
          <w:rFonts w:ascii="Times New Roman" w:hAnsi="Times New Roman" w:cs="Times New Roman"/>
          <w:sz w:val="28"/>
          <w:szCs w:val="28"/>
        </w:rPr>
        <w:t xml:space="preserve">программу администрацией 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47021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787E8C" w:rsidRPr="00843FEA">
        <w:rPr>
          <w:rFonts w:ascii="Times New Roman" w:eastAsia="Calibri" w:hAnsi="Times New Roman" w:cs="Times New Roman"/>
          <w:sz w:val="28"/>
          <w:szCs w:val="28"/>
        </w:rPr>
        <w:t>Приволжский</w:t>
      </w:r>
      <w:proofErr w:type="gramEnd"/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 </w:t>
      </w:r>
      <w:r w:rsidRPr="00843FEA">
        <w:rPr>
          <w:rFonts w:ascii="Times New Roman" w:hAnsi="Times New Roman" w:cs="Times New Roman"/>
          <w:sz w:val="28"/>
          <w:szCs w:val="28"/>
        </w:rPr>
        <w:t xml:space="preserve">разрабатываются дизайн-проекты благоустройства и передаются на обсуждение заинтересованным лицам, подавшим заявку по указанной </w:t>
      </w:r>
      <w:r w:rsidRPr="00843FEA">
        <w:rPr>
          <w:rFonts w:ascii="Times New Roman" w:hAnsi="Times New Roman" w:cs="Times New Roman"/>
          <w:sz w:val="28"/>
          <w:szCs w:val="28"/>
        </w:rPr>
        <w:lastRenderedPageBreak/>
        <w:t>дворовой территории. В дизайн-прое</w:t>
      </w:r>
      <w:proofErr w:type="gramStart"/>
      <w:r w:rsidRPr="00843FEA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843FEA">
        <w:rPr>
          <w:rFonts w:ascii="Times New Roman" w:hAnsi="Times New Roman" w:cs="Times New Roman"/>
          <w:sz w:val="28"/>
          <w:szCs w:val="28"/>
        </w:rPr>
        <w:t xml:space="preserve">ючается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дворовой территории. 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>Представитель (представители) заинтересованных лиц, указанны</w:t>
      </w:r>
      <w:proofErr w:type="gramStart"/>
      <w:r w:rsidRPr="00843FE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43FE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43FEA">
        <w:rPr>
          <w:rFonts w:ascii="Times New Roman" w:hAnsi="Times New Roman" w:cs="Times New Roman"/>
          <w:sz w:val="28"/>
          <w:szCs w:val="28"/>
        </w:rPr>
        <w:t>) в протоколе общего собрания собственников помещений в многоквартирном доме, рассматривают и согласовывают  в течение 7 дней.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FEA">
        <w:rPr>
          <w:rFonts w:ascii="Times New Roman" w:hAnsi="Times New Roman" w:cs="Times New Roman"/>
          <w:sz w:val="28"/>
          <w:szCs w:val="28"/>
        </w:rPr>
        <w:t xml:space="preserve"> Дизайн-проекты по каждой дворовой территории, включенной в муниципальную подпрограмму, утверждаются постановлением администрации 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47021" w:rsidRPr="00843FEA">
        <w:rPr>
          <w:rFonts w:ascii="Times New Roman" w:eastAsia="Calibri" w:hAnsi="Times New Roman" w:cs="Times New Roman"/>
          <w:sz w:val="28"/>
          <w:szCs w:val="28"/>
        </w:rPr>
        <w:t>Обшаровка</w:t>
      </w:r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787E8C" w:rsidRPr="00843FEA">
        <w:rPr>
          <w:rFonts w:ascii="Times New Roman" w:eastAsia="Calibri" w:hAnsi="Times New Roman" w:cs="Times New Roman"/>
          <w:sz w:val="28"/>
          <w:szCs w:val="28"/>
        </w:rPr>
        <w:t>Приволжский</w:t>
      </w:r>
      <w:proofErr w:type="gramEnd"/>
      <w:r w:rsidR="00787E8C" w:rsidRPr="00843FE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1645DA" w:rsidRPr="00843F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18E" w:rsidRPr="00843FEA" w:rsidRDefault="0055318E" w:rsidP="0055318E">
      <w:pPr>
        <w:suppressAutoHyphens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843FEA">
        <w:rPr>
          <w:rFonts w:ascii="Times New Roman" w:eastAsia="Calibri" w:hAnsi="Times New Roman" w:cs="Times New Roman"/>
          <w:b/>
          <w:sz w:val="28"/>
          <w:szCs w:val="28"/>
        </w:rPr>
        <w:t>. Описание мер регулирования и управления рисками с целью минимизации их влияния на достижение целей муниципальной программы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программы. 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К таким рискам можно отнести:</w:t>
      </w:r>
    </w:p>
    <w:p w:rsidR="0055318E" w:rsidRPr="00843FEA" w:rsidRDefault="0097546B" w:rsidP="0097546B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55318E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влияние невыполнения (неполного выполнения) отдельных отраслевых мероприятий на комплексные результаты муниципальной программы;</w:t>
      </w:r>
    </w:p>
    <w:p w:rsidR="0055318E" w:rsidRPr="00843FEA" w:rsidRDefault="0097546B" w:rsidP="0097546B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55318E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недостаточное финансирование программных мероприятий;</w:t>
      </w:r>
    </w:p>
    <w:p w:rsidR="0055318E" w:rsidRPr="00843FEA" w:rsidRDefault="0097546B" w:rsidP="0097546B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55318E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макроэкономические риски, связанные с нестабильностью экономики, а также изменением конъюнктуры на внутреннем рынке строительных материалов, техники, рабочей силы;</w:t>
      </w:r>
    </w:p>
    <w:p w:rsidR="0055318E" w:rsidRPr="00843FEA" w:rsidRDefault="0097546B" w:rsidP="0097546B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55318E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законодательные риски.</w:t>
      </w:r>
    </w:p>
    <w:p w:rsidR="0097546B" w:rsidRPr="00843FEA" w:rsidRDefault="0097546B" w:rsidP="0097546B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Соисполнители муниципальной программы осуществляют систематический </w:t>
      </w:r>
      <w:proofErr w:type="gram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ее исполнением и при необходимости готовят предложения по корректировке муниципальной программы и действиям, которые необходимо совершить в целях эффективной реализации муниципальной программы, а также составляют сводный отчет о ходе ее исполнения.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Эффективность реализации мероприятий программы во многом будет зависеть от совершенствования нормативно-правовой базы в сфере градостроительного законодательства, законодательства о закупках для государственных (муниципальных) нужд. Принятие мер регулирования по управлению рисками муниципальной программы в процессе ее реализации осуществляется соисполнителями муниципальной программы.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минимизацию рисков на достижение конечных результатов муниципальной программы направлены меры по разработке планов по мероприятиям, отраслевых проектов и мониторинга реализации программы, включая промежуточные показатели и </w:t>
      </w: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индикаторы, а также информирование населения и публикация данных о ходе реализации программы.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Минимизация рисков недофинансирования из бюджетных источников осуществляется путем бюджетного планирования, а также своевременной корректировки финансовых показателей муниципальной программы.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планирования работ.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Управление реализацией муниципальной программы предусматривает следующие меры, направленные на управление рисками:</w:t>
      </w:r>
    </w:p>
    <w:p w:rsidR="0055318E" w:rsidRPr="00843FEA" w:rsidRDefault="003A2F90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55318E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</w:t>
      </w:r>
    </w:p>
    <w:p w:rsidR="005359F0" w:rsidRPr="00843FEA" w:rsidRDefault="003A2F90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55318E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55318E" w:rsidRPr="00843FEA" w:rsidRDefault="0055318E" w:rsidP="0055318E">
      <w:pPr>
        <w:suppressAutoHyphens/>
        <w:spacing w:line="32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843FEA">
        <w:rPr>
          <w:rFonts w:ascii="Times New Roman" w:eastAsia="Calibri" w:hAnsi="Times New Roman" w:cs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Эффективность реализации муниципальной программы оценивается исходя из достижения запланированных результатов по каждому из целевых показателей сопоставлением плановых и фактических значений показателей муниципальной программы за год по отношению к предыдущему году.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Оценка эффективности выполнения муниципальной программы проводится для обеспечения исполнителя оперативной информацией о ходе и промежуточных результатах выполнения мероприятий и решения задач муниципальной программы. Результаты оценки эффективности используются для корректировки графиков выполнения мероприятий муниципальной программы и плана ее реализации.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Информация о ходе выполнения муниципальной программы носит обобщенный характер, является результатом расчета, основывается на массиве первичных данных, не отражает итоговое состояние и позволяет проводить анализ в случае получения неудовлетворительных оценок.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Эффективность муниципальной программы оценивается по окончании текущего финансового года.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Также соисполнителями муниципальной программы ежеквартально осуществляется мониторинг реализации муниципальной программы.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Оценка эффективности реализации муниципальной программы проводится на основе оценки следующих показателей: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степени достижения целей и решения задач программы путем </w:t>
      </w:r>
      <w:proofErr w:type="gram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сопоставления</w:t>
      </w:r>
      <w:proofErr w:type="gram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фактически достигнутых значений индикаторов целей и показателей задач муниципальной программы и их плановых значений, по формуле:</w:t>
      </w:r>
    </w:p>
    <w:p w:rsidR="0055318E" w:rsidRPr="00843FEA" w:rsidRDefault="0055318E" w:rsidP="0055318E">
      <w:pPr>
        <w:suppressAutoHyphens/>
        <w:spacing w:line="36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Сд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=</w:t>
      </w: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Зф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Зп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55318E" w:rsidRPr="00843FEA" w:rsidRDefault="0055318E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Сд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степень достижения целей (решения задач), </w:t>
      </w:r>
    </w:p>
    <w:p w:rsidR="0055318E" w:rsidRPr="00843FEA" w:rsidRDefault="0055318E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Зф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фактическое значение индикатора (показателя) муниципальной программы, </w:t>
      </w:r>
    </w:p>
    <w:p w:rsidR="0055318E" w:rsidRPr="00843FEA" w:rsidRDefault="0055318E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Зп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55318E" w:rsidRPr="00843FEA" w:rsidRDefault="0055318E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или</w:t>
      </w:r>
    </w:p>
    <w:p w:rsidR="0055318E" w:rsidRPr="00843FEA" w:rsidRDefault="0055318E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Сд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Зп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Зф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55318E" w:rsidRPr="00843FEA" w:rsidRDefault="0055318E" w:rsidP="003A2F90">
      <w:pPr>
        <w:tabs>
          <w:tab w:val="left" w:pos="0"/>
        </w:tabs>
        <w:suppressAutoHyphens/>
        <w:spacing w:after="0" w:line="36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степени соответствия запланированному уровню затрат и эффективности использования средств местного бюджета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55318E" w:rsidRPr="00843FEA" w:rsidRDefault="0055318E" w:rsidP="0055318E">
      <w:pPr>
        <w:suppressAutoHyphens/>
        <w:spacing w:line="36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Уф=</w:t>
      </w: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Фф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Фп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55318E" w:rsidRPr="00843FEA" w:rsidRDefault="0055318E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где</w:t>
      </w:r>
      <w:proofErr w:type="gram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 – уровень финансирования реализации основных мероприятий программы, </w:t>
      </w:r>
    </w:p>
    <w:p w:rsidR="0055318E" w:rsidRPr="00843FEA" w:rsidRDefault="0055318E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Фф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программы, </w:t>
      </w:r>
    </w:p>
    <w:p w:rsidR="0055318E" w:rsidRPr="00843FEA" w:rsidRDefault="0055318E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Фп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5318E" w:rsidRPr="00843FEA" w:rsidRDefault="0055318E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Эффективность реализации муниципальной программы рассчитывается по следующей формуле:</w:t>
      </w:r>
    </w:p>
    <w:p w:rsidR="0055318E" w:rsidRPr="00843FEA" w:rsidRDefault="0055318E" w:rsidP="0055318E">
      <w:pPr>
        <w:suppressAutoHyphens/>
        <w:spacing w:line="36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ЭП= </w:t>
      </w:r>
      <w:proofErr w:type="spell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Сд</w:t>
      </w:r>
      <w:proofErr w:type="spell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х</w:t>
      </w:r>
      <w:proofErr w:type="gramStart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ф.</w:t>
      </w:r>
    </w:p>
    <w:p w:rsidR="0055318E" w:rsidRPr="00843FEA" w:rsidRDefault="0055318E" w:rsidP="0055318E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Реализация муниципальной программы характеризуется:</w:t>
      </w:r>
    </w:p>
    <w:p w:rsidR="0055318E" w:rsidRPr="00843FEA" w:rsidRDefault="003A2F90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55318E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высоким уровнем эффективности;</w:t>
      </w:r>
    </w:p>
    <w:p w:rsidR="0055318E" w:rsidRPr="00843FEA" w:rsidRDefault="003A2F90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55318E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удовлетворительным уровнем эффективности;</w:t>
      </w:r>
    </w:p>
    <w:p w:rsidR="0055318E" w:rsidRPr="00843FEA" w:rsidRDefault="003A2F90" w:rsidP="003A2F90">
      <w:pPr>
        <w:suppressAutoHyphens/>
        <w:spacing w:after="0"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55318E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неудовлетворительным уровнем эффективности.</w:t>
      </w:r>
    </w:p>
    <w:p w:rsidR="0055318E" w:rsidRPr="00843FEA" w:rsidRDefault="0055318E" w:rsidP="003A2F90">
      <w:pPr>
        <w:suppressAutoHyphens/>
        <w:spacing w:line="360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>Вывод об эффективности (неэффективности) реализации муниципальной программы определяется на</w:t>
      </w:r>
      <w:r w:rsidR="003A2F90" w:rsidRPr="00843F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основании следующих критериев:</w:t>
      </w:r>
    </w:p>
    <w:tbl>
      <w:tblPr>
        <w:tblW w:w="9639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2"/>
        <w:gridCol w:w="2697"/>
      </w:tblGrid>
      <w:tr w:rsidR="0055318E" w:rsidRPr="00843FEA" w:rsidTr="0055318E">
        <w:trPr>
          <w:cantSplit/>
          <w:trHeight w:val="360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18E" w:rsidRPr="00843FEA" w:rsidRDefault="0055318E">
            <w:pPr>
              <w:suppressAutoHyphens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Вывод об эффективности реализации </w:t>
            </w:r>
          </w:p>
          <w:p w:rsidR="0055318E" w:rsidRPr="00843FEA" w:rsidRDefault="0055318E">
            <w:pPr>
              <w:suppressAutoHyphens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18E" w:rsidRPr="00843FEA" w:rsidRDefault="0055318E">
            <w:pPr>
              <w:suppressAutoHyphens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Критерий оценки эффективности (ЭП)</w:t>
            </w:r>
          </w:p>
        </w:tc>
      </w:tr>
      <w:tr w:rsidR="0055318E" w:rsidRPr="00843FEA" w:rsidTr="0055318E">
        <w:trPr>
          <w:cantSplit/>
          <w:trHeight w:val="360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18E" w:rsidRPr="00843FEA" w:rsidRDefault="0055318E">
            <w:pPr>
              <w:suppressAutoHyphens/>
              <w:spacing w:line="36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Неудовлетворительный уровень эффективности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18E" w:rsidRPr="00843FEA" w:rsidRDefault="0055318E">
            <w:pPr>
              <w:suppressAutoHyphens/>
              <w:spacing w:line="360" w:lineRule="exact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менее 0,5</w:t>
            </w:r>
          </w:p>
        </w:tc>
      </w:tr>
      <w:tr w:rsidR="0055318E" w:rsidRPr="00843FEA" w:rsidTr="0055318E">
        <w:trPr>
          <w:cantSplit/>
          <w:trHeight w:val="284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18E" w:rsidRPr="00843FEA" w:rsidRDefault="0055318E">
            <w:pPr>
              <w:suppressAutoHyphens/>
              <w:spacing w:line="36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Удовлетворительный уровень эффективности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18E" w:rsidRPr="00843FEA" w:rsidRDefault="0055318E">
            <w:pPr>
              <w:suppressAutoHyphens/>
              <w:spacing w:line="360" w:lineRule="exact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0,5 - 0,79</w:t>
            </w:r>
          </w:p>
        </w:tc>
      </w:tr>
      <w:tr w:rsidR="0055318E" w:rsidRPr="00843FEA" w:rsidTr="0055318E">
        <w:trPr>
          <w:cantSplit/>
          <w:trHeight w:val="404"/>
        </w:trPr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18E" w:rsidRPr="00843FEA" w:rsidRDefault="0055318E">
            <w:pPr>
              <w:suppressAutoHyphens/>
              <w:spacing w:line="36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Высокий уровень эффективности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18E" w:rsidRPr="00843FEA" w:rsidRDefault="0055318E">
            <w:pPr>
              <w:suppressAutoHyphens/>
              <w:spacing w:line="360" w:lineRule="exact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0,8 - 1</w:t>
            </w:r>
          </w:p>
        </w:tc>
      </w:tr>
    </w:tbl>
    <w:p w:rsidR="00174E86" w:rsidRPr="00843FEA" w:rsidRDefault="00174E86" w:rsidP="00787E8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645DA" w:rsidRPr="00843FEA" w:rsidRDefault="001645DA" w:rsidP="00072FD3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359F0" w:rsidRPr="00843FEA" w:rsidRDefault="005359F0" w:rsidP="00072FD3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  <w:sectPr w:rsidR="005359F0" w:rsidRPr="00843FEA" w:rsidSect="007A2451">
          <w:pgSz w:w="11900" w:h="16840"/>
          <w:pgMar w:top="573" w:right="709" w:bottom="568" w:left="567" w:header="0" w:footer="6" w:gutter="0"/>
          <w:cols w:space="720"/>
          <w:noEndnote/>
          <w:docGrid w:linePitch="360"/>
        </w:sectPr>
      </w:pPr>
    </w:p>
    <w:p w:rsidR="001645DA" w:rsidRPr="00843FEA" w:rsidRDefault="001645DA" w:rsidP="00711EF0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43FEA">
        <w:rPr>
          <w:rFonts w:ascii="Times New Roman" w:eastAsia="Arial Unicode MS" w:hAnsi="Times New Roman" w:cs="Times New Roman"/>
          <w:sz w:val="24"/>
          <w:szCs w:val="24"/>
        </w:rPr>
        <w:lastRenderedPageBreak/>
        <w:t>Приложение 1</w:t>
      </w:r>
    </w:p>
    <w:p w:rsidR="001645DA" w:rsidRPr="00843FEA" w:rsidRDefault="001645DA" w:rsidP="00711E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645DA" w:rsidRPr="00843FEA" w:rsidRDefault="001645DA" w:rsidP="00711EF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FEA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843FEA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843FEA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787E8C" w:rsidRPr="00843FEA" w:rsidRDefault="001645DA" w:rsidP="00E47021">
      <w:pPr>
        <w:pStyle w:val="ConsPlusNormal"/>
        <w:widowControl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 xml:space="preserve">среды на  территории </w:t>
      </w:r>
      <w:r w:rsidR="00787E8C" w:rsidRPr="00843F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47021" w:rsidRPr="00843FEA">
        <w:rPr>
          <w:rFonts w:ascii="Times New Roman" w:eastAsia="Calibri" w:hAnsi="Times New Roman" w:cs="Times New Roman"/>
          <w:sz w:val="24"/>
          <w:szCs w:val="24"/>
        </w:rPr>
        <w:t>Обшаровка</w:t>
      </w:r>
      <w:r w:rsidR="00787E8C" w:rsidRPr="00843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43FE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787E8C" w:rsidRPr="00843F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proofErr w:type="gramStart"/>
      <w:r w:rsidRPr="00843FEA">
        <w:rPr>
          <w:rFonts w:ascii="Times New Roman" w:eastAsia="Calibri" w:hAnsi="Times New Roman" w:cs="Times New Roman"/>
          <w:sz w:val="24"/>
          <w:szCs w:val="24"/>
        </w:rPr>
        <w:t>Приволжский</w:t>
      </w:r>
      <w:proofErr w:type="gramEnd"/>
    </w:p>
    <w:p w:rsidR="001645DA" w:rsidRPr="00843FEA" w:rsidRDefault="00787E8C" w:rsidP="00787E8C">
      <w:pPr>
        <w:pStyle w:val="ConsPlusNormal"/>
        <w:widowControl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645DA" w:rsidRPr="00843F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Самарской области </w:t>
      </w:r>
      <w:r w:rsidR="002B5B71">
        <w:rPr>
          <w:rFonts w:ascii="Times New Roman" w:hAnsi="Times New Roman" w:cs="Times New Roman"/>
          <w:sz w:val="24"/>
          <w:szCs w:val="24"/>
        </w:rPr>
        <w:t>на 2025 год</w:t>
      </w:r>
      <w:r w:rsidR="001645DA" w:rsidRPr="00843FEA">
        <w:rPr>
          <w:rFonts w:ascii="Times New Roman" w:hAnsi="Times New Roman" w:cs="Times New Roman"/>
          <w:sz w:val="24"/>
          <w:szCs w:val="24"/>
        </w:rPr>
        <w:t>»</w:t>
      </w:r>
    </w:p>
    <w:p w:rsidR="001645DA" w:rsidRPr="00843FEA" w:rsidRDefault="001645DA" w:rsidP="00711EF0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1645DA" w:rsidRPr="00843FEA" w:rsidRDefault="001645DA" w:rsidP="00711EF0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BE2DBC" w:rsidRPr="00843FEA" w:rsidRDefault="00BE2DBC" w:rsidP="00711EF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3FEA">
        <w:rPr>
          <w:rFonts w:ascii="Times New Roman" w:hAnsi="Times New Roman" w:cs="Times New Roman"/>
          <w:b/>
        </w:rPr>
        <w:t>Адресный перечень дворовых территорий</w:t>
      </w:r>
      <w:r w:rsidRPr="00843FEA">
        <w:rPr>
          <w:b/>
        </w:rPr>
        <w:t xml:space="preserve"> </w:t>
      </w:r>
      <w:r w:rsidRPr="00843FEA">
        <w:rPr>
          <w:rFonts w:ascii="Times New Roman" w:hAnsi="Times New Roman" w:cs="Times New Roman"/>
          <w:b/>
        </w:rPr>
        <w:t xml:space="preserve">МКД, собственники которых выбрали работы по благоустройству, включенных в муниципальную программу «Формирование комфортной городской среды </w:t>
      </w:r>
      <w:r w:rsidR="00787E8C" w:rsidRPr="00843FEA">
        <w:rPr>
          <w:rFonts w:ascii="Times New Roman" w:hAnsi="Times New Roman" w:cs="Times New Roman"/>
          <w:b/>
        </w:rPr>
        <w:t xml:space="preserve">на </w:t>
      </w:r>
      <w:r w:rsidR="00E47021" w:rsidRPr="00843FEA">
        <w:rPr>
          <w:rFonts w:ascii="Times New Roman" w:hAnsi="Times New Roman" w:cs="Times New Roman"/>
          <w:b/>
        </w:rPr>
        <w:t xml:space="preserve">территории сельского поселения </w:t>
      </w:r>
      <w:r w:rsidR="00E47021" w:rsidRPr="00843FEA">
        <w:rPr>
          <w:rFonts w:ascii="Times New Roman" w:eastAsia="Calibri" w:hAnsi="Times New Roman" w:cs="Times New Roman"/>
          <w:b/>
        </w:rPr>
        <w:t>Обшаровка</w:t>
      </w:r>
      <w:r w:rsidR="00787E8C" w:rsidRPr="00843FEA">
        <w:rPr>
          <w:rFonts w:ascii="Times New Roman" w:hAnsi="Times New Roman" w:cs="Times New Roman"/>
          <w:b/>
        </w:rPr>
        <w:t xml:space="preserve"> </w:t>
      </w:r>
      <w:r w:rsidRPr="00843FEA">
        <w:rPr>
          <w:rFonts w:ascii="Times New Roman" w:hAnsi="Times New Roman" w:cs="Times New Roman"/>
          <w:b/>
        </w:rPr>
        <w:t>муниципал</w:t>
      </w:r>
      <w:r w:rsidR="00711EF0" w:rsidRPr="00843FEA">
        <w:rPr>
          <w:rFonts w:ascii="Times New Roman" w:hAnsi="Times New Roman" w:cs="Times New Roman"/>
          <w:b/>
        </w:rPr>
        <w:t xml:space="preserve">ьного района Приволжский </w:t>
      </w:r>
      <w:r w:rsidR="002B5B71">
        <w:rPr>
          <w:rFonts w:ascii="Times New Roman" w:hAnsi="Times New Roman" w:cs="Times New Roman"/>
          <w:b/>
        </w:rPr>
        <w:t>Самарской области на 2025 г</w:t>
      </w:r>
      <w:r w:rsidRPr="00843FEA">
        <w:rPr>
          <w:rFonts w:ascii="Times New Roman" w:hAnsi="Times New Roman" w:cs="Times New Roman"/>
          <w:b/>
        </w:rPr>
        <w:t xml:space="preserve">.» </w:t>
      </w:r>
    </w:p>
    <w:p w:rsidR="00BE2DBC" w:rsidRPr="00843FEA" w:rsidRDefault="00BE2DBC" w:rsidP="00711EF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4"/>
        <w:gridCol w:w="3685"/>
        <w:gridCol w:w="1701"/>
      </w:tblGrid>
      <w:tr w:rsidR="00BE2DBC" w:rsidRPr="00843FEA" w:rsidTr="00787E8C">
        <w:trPr>
          <w:trHeight w:val="188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BC" w:rsidRPr="00843FEA" w:rsidRDefault="00BE2DBC" w:rsidP="00711E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FEA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43FEA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843FEA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BC" w:rsidRPr="00843FEA" w:rsidRDefault="00BE2DBC" w:rsidP="00711E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FEA">
              <w:rPr>
                <w:rFonts w:ascii="Times New Roman" w:eastAsia="Times New Roman" w:hAnsi="Times New Roman" w:cs="Times New Roman"/>
                <w:b/>
                <w:bCs/>
              </w:rPr>
              <w:t>Адрес дворовой территории</w:t>
            </w:r>
          </w:p>
          <w:p w:rsidR="00BE2DBC" w:rsidRPr="00843FEA" w:rsidRDefault="00BE2DBC" w:rsidP="00711E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FEA">
              <w:rPr>
                <w:rFonts w:ascii="Times New Roman" w:eastAsia="Times New Roman" w:hAnsi="Times New Roman" w:cs="Times New Roman"/>
                <w:b/>
                <w:bCs/>
              </w:rPr>
              <w:t>МКД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C" w:rsidRPr="00843FEA" w:rsidRDefault="00BE2DBC" w:rsidP="00711E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18"/>
              </w:rPr>
            </w:pPr>
            <w:r w:rsidRPr="00843FEA">
              <w:rPr>
                <w:rFonts w:ascii="Times New Roman" w:eastAsia="Times New Roman" w:hAnsi="Times New Roman"/>
                <w:b/>
                <w:bCs/>
                <w:szCs w:val="18"/>
              </w:rPr>
              <w:t xml:space="preserve">Минимальный перечень </w:t>
            </w:r>
            <w:proofErr w:type="gramStart"/>
            <w:r w:rsidRPr="00843FEA">
              <w:rPr>
                <w:rFonts w:ascii="Times New Roman" w:eastAsia="Times New Roman" w:hAnsi="Times New Roman"/>
                <w:b/>
                <w:bCs/>
                <w:szCs w:val="18"/>
              </w:rPr>
              <w:t>работ</w:t>
            </w:r>
            <w:proofErr w:type="gramEnd"/>
            <w:r w:rsidRPr="00843FEA">
              <w:rPr>
                <w:rFonts w:ascii="Times New Roman" w:eastAsia="Times New Roman" w:hAnsi="Times New Roman"/>
                <w:b/>
                <w:bCs/>
                <w:szCs w:val="18"/>
              </w:rPr>
              <w:t xml:space="preserve"> по благоустройству выбранный общим собранием дворовых территорий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C" w:rsidRPr="00843FEA" w:rsidRDefault="00BE2DBC" w:rsidP="00711E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18"/>
              </w:rPr>
            </w:pPr>
            <w:r w:rsidRPr="00843FEA">
              <w:rPr>
                <w:rFonts w:ascii="Times New Roman" w:eastAsia="Times New Roman" w:hAnsi="Times New Roman"/>
                <w:b/>
                <w:bCs/>
                <w:szCs w:val="18"/>
              </w:rPr>
              <w:t xml:space="preserve">Дополнительный перечень </w:t>
            </w:r>
            <w:proofErr w:type="gramStart"/>
            <w:r w:rsidRPr="00843FEA">
              <w:rPr>
                <w:rFonts w:ascii="Times New Roman" w:eastAsia="Times New Roman" w:hAnsi="Times New Roman"/>
                <w:b/>
                <w:bCs/>
                <w:szCs w:val="18"/>
              </w:rPr>
              <w:t>работ</w:t>
            </w:r>
            <w:proofErr w:type="gramEnd"/>
            <w:r w:rsidRPr="00843FEA">
              <w:rPr>
                <w:rFonts w:ascii="Times New Roman" w:eastAsia="Times New Roman" w:hAnsi="Times New Roman"/>
                <w:b/>
                <w:bCs/>
                <w:szCs w:val="18"/>
              </w:rPr>
              <w:t xml:space="preserve"> по благоустройству         выбранный общим собранием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C" w:rsidRPr="00843FEA" w:rsidRDefault="00BE2DBC" w:rsidP="00711E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43FEA">
              <w:rPr>
                <w:rFonts w:ascii="Times New Roman" w:eastAsia="Times New Roman" w:hAnsi="Times New Roman"/>
                <w:b/>
                <w:bCs/>
              </w:rPr>
              <w:t xml:space="preserve">Стоимость мероприятий  по благоустройству дворовых территорий, </w:t>
            </w:r>
            <w:proofErr w:type="spellStart"/>
            <w:r w:rsidRPr="00843FEA">
              <w:rPr>
                <w:rFonts w:ascii="Times New Roman" w:eastAsia="Times New Roman" w:hAnsi="Times New Roman"/>
                <w:b/>
                <w:bCs/>
              </w:rPr>
              <w:t>тыс</w:t>
            </w:r>
            <w:proofErr w:type="gramStart"/>
            <w:r w:rsidRPr="00843FEA">
              <w:rPr>
                <w:rFonts w:ascii="Times New Roman" w:eastAsia="Times New Roman" w:hAnsi="Times New Roman"/>
                <w:b/>
                <w:bCs/>
              </w:rPr>
              <w:t>.р</w:t>
            </w:r>
            <w:proofErr w:type="gramEnd"/>
            <w:r w:rsidRPr="00843FEA">
              <w:rPr>
                <w:rFonts w:ascii="Times New Roman" w:eastAsia="Times New Roman" w:hAnsi="Times New Roman"/>
                <w:b/>
                <w:bCs/>
              </w:rPr>
              <w:t>уб</w:t>
            </w:r>
            <w:proofErr w:type="spellEnd"/>
            <w:r w:rsidRPr="00843FEA">
              <w:rPr>
                <w:rFonts w:ascii="Times New Roman" w:eastAsia="Times New Roman" w:hAnsi="Times New Roman"/>
                <w:b/>
                <w:bCs/>
              </w:rPr>
              <w:t xml:space="preserve">.                       </w:t>
            </w:r>
          </w:p>
        </w:tc>
      </w:tr>
    </w:tbl>
    <w:p w:rsidR="00BE2DBC" w:rsidRPr="00843FEA" w:rsidRDefault="00BE2DBC" w:rsidP="00BE2DBC">
      <w:pPr>
        <w:spacing w:before="271" w:line="326" w:lineRule="exact"/>
        <w:ind w:left="280"/>
        <w:jc w:val="center"/>
        <w:rPr>
          <w:b/>
        </w:rPr>
        <w:sectPr w:rsidR="00BE2DBC" w:rsidRPr="00843FEA" w:rsidSect="00174E86">
          <w:type w:val="continuous"/>
          <w:pgSz w:w="11900" w:h="16840"/>
          <w:pgMar w:top="573" w:right="709" w:bottom="919" w:left="426" w:header="0" w:footer="6" w:gutter="0"/>
          <w:cols w:space="720"/>
          <w:noEndnote/>
          <w:docGrid w:linePitch="360"/>
        </w:sectPr>
      </w:pPr>
    </w:p>
    <w:p w:rsidR="00942377" w:rsidRPr="00843FEA" w:rsidRDefault="00942377" w:rsidP="0094237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43FEA">
        <w:rPr>
          <w:rFonts w:ascii="Times New Roman" w:eastAsia="Arial Unicode MS" w:hAnsi="Times New Roman" w:cs="Times New Roman"/>
          <w:sz w:val="24"/>
          <w:szCs w:val="24"/>
        </w:rPr>
        <w:lastRenderedPageBreak/>
        <w:t>Приложение 2</w:t>
      </w:r>
    </w:p>
    <w:p w:rsidR="00D725E7" w:rsidRPr="00843FEA" w:rsidRDefault="00D725E7" w:rsidP="00D725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D725E7" w:rsidRPr="00843FEA" w:rsidRDefault="00D725E7" w:rsidP="00D725E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FEA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843FEA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843FEA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D725E7" w:rsidRPr="00843FEA" w:rsidRDefault="00D725E7" w:rsidP="00D725E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 xml:space="preserve">среды на  территории сельского поселения </w:t>
      </w:r>
      <w:r w:rsidR="00660E17" w:rsidRPr="00843FEA">
        <w:rPr>
          <w:rFonts w:ascii="Times New Roman" w:hAnsi="Times New Roman" w:cs="Times New Roman"/>
          <w:sz w:val="24"/>
          <w:szCs w:val="24"/>
        </w:rPr>
        <w:t>Обшаровка</w:t>
      </w:r>
    </w:p>
    <w:p w:rsidR="00D725E7" w:rsidRPr="00843FEA" w:rsidRDefault="00D725E7" w:rsidP="00D725E7">
      <w:pPr>
        <w:pStyle w:val="ConsPlusNormal"/>
        <w:widowControl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843FEA">
        <w:rPr>
          <w:rFonts w:ascii="Times New Roman" w:eastAsia="Calibri" w:hAnsi="Times New Roman" w:cs="Times New Roman"/>
          <w:sz w:val="24"/>
          <w:szCs w:val="24"/>
        </w:rPr>
        <w:t>Приволжский</w:t>
      </w:r>
      <w:proofErr w:type="gramEnd"/>
    </w:p>
    <w:p w:rsidR="00D725E7" w:rsidRPr="00843FEA" w:rsidRDefault="00D725E7" w:rsidP="00D725E7">
      <w:pPr>
        <w:pStyle w:val="ConsPlusNormal"/>
        <w:widowControl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Самарской области </w:t>
      </w:r>
      <w:r w:rsidR="002B5B71">
        <w:rPr>
          <w:rFonts w:ascii="Times New Roman" w:hAnsi="Times New Roman" w:cs="Times New Roman"/>
          <w:sz w:val="24"/>
          <w:szCs w:val="24"/>
        </w:rPr>
        <w:t>на 2025 год</w:t>
      </w:r>
      <w:r w:rsidRPr="00843FEA">
        <w:rPr>
          <w:rFonts w:ascii="Times New Roman" w:hAnsi="Times New Roman" w:cs="Times New Roman"/>
          <w:sz w:val="24"/>
          <w:szCs w:val="24"/>
        </w:rPr>
        <w:t>»</w:t>
      </w:r>
    </w:p>
    <w:p w:rsidR="001645DA" w:rsidRPr="00843FEA" w:rsidRDefault="001645DA" w:rsidP="007F2DFF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942377" w:rsidRPr="00843FEA" w:rsidRDefault="00942377" w:rsidP="00942377">
      <w:pPr>
        <w:spacing w:before="271" w:line="326" w:lineRule="exact"/>
        <w:ind w:left="280"/>
        <w:jc w:val="center"/>
        <w:rPr>
          <w:rFonts w:ascii="Times New Roman" w:hAnsi="Times New Roman" w:cs="Times New Roman"/>
          <w:b/>
        </w:rPr>
      </w:pPr>
      <w:r w:rsidRPr="00843FEA">
        <w:rPr>
          <w:rFonts w:ascii="Times New Roman" w:hAnsi="Times New Roman" w:cs="Times New Roman"/>
          <w:b/>
        </w:rPr>
        <w:t>Перечень общественных территорий, на которых планируются</w:t>
      </w:r>
      <w:r w:rsidRPr="00843FEA">
        <w:rPr>
          <w:rFonts w:ascii="Times New Roman" w:hAnsi="Times New Roman" w:cs="Times New Roman"/>
          <w:b/>
        </w:rPr>
        <w:br/>
        <w:t>меро</w:t>
      </w:r>
      <w:r w:rsidR="00D725E7" w:rsidRPr="00843FEA">
        <w:rPr>
          <w:rFonts w:ascii="Times New Roman" w:hAnsi="Times New Roman" w:cs="Times New Roman"/>
          <w:b/>
        </w:rPr>
        <w:t>п</w:t>
      </w:r>
      <w:r w:rsidR="002B5B71">
        <w:rPr>
          <w:rFonts w:ascii="Times New Roman" w:hAnsi="Times New Roman" w:cs="Times New Roman"/>
          <w:b/>
        </w:rPr>
        <w:t xml:space="preserve">риятия по благоустройству в 2025 </w:t>
      </w:r>
      <w:r w:rsidRPr="00843FEA">
        <w:rPr>
          <w:rFonts w:ascii="Times New Roman" w:hAnsi="Times New Roman" w:cs="Times New Roman"/>
          <w:b/>
        </w:rPr>
        <w:t>году.</w:t>
      </w:r>
    </w:p>
    <w:p w:rsidR="00174E86" w:rsidRPr="00843FEA" w:rsidRDefault="00174E86" w:rsidP="00942377">
      <w:pPr>
        <w:spacing w:before="271" w:line="326" w:lineRule="exact"/>
        <w:ind w:left="28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tblpX="-601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3544"/>
        <w:gridCol w:w="3402"/>
      </w:tblGrid>
      <w:tr w:rsidR="00942377" w:rsidRPr="00843FEA" w:rsidTr="00174E86">
        <w:trPr>
          <w:trHeight w:val="523"/>
          <w:tblHeader/>
        </w:trPr>
        <w:tc>
          <w:tcPr>
            <w:tcW w:w="567" w:type="dxa"/>
          </w:tcPr>
          <w:p w:rsidR="00942377" w:rsidRPr="00843FEA" w:rsidRDefault="00942377" w:rsidP="00174E86">
            <w:pPr>
              <w:spacing w:before="271"/>
              <w:jc w:val="center"/>
              <w:rPr>
                <w:rFonts w:ascii="Times New Roman" w:hAnsi="Times New Roman" w:cs="Times New Roman"/>
              </w:rPr>
            </w:pPr>
            <w:r w:rsidRPr="00843FE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43FEA">
              <w:rPr>
                <w:rFonts w:ascii="Times New Roman" w:hAnsi="Times New Roman" w:cs="Times New Roman"/>
              </w:rPr>
              <w:t>п</w:t>
            </w:r>
            <w:proofErr w:type="gramEnd"/>
            <w:r w:rsidRPr="00843F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85" w:type="dxa"/>
          </w:tcPr>
          <w:p w:rsidR="00942377" w:rsidRPr="00843FEA" w:rsidRDefault="00942377" w:rsidP="00174E86">
            <w:pPr>
              <w:spacing w:before="271"/>
              <w:jc w:val="center"/>
              <w:rPr>
                <w:rFonts w:ascii="Times New Roman" w:hAnsi="Times New Roman" w:cs="Times New Roman"/>
              </w:rPr>
            </w:pPr>
            <w:r w:rsidRPr="00843FEA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544" w:type="dxa"/>
          </w:tcPr>
          <w:p w:rsidR="00942377" w:rsidRPr="00843FEA" w:rsidRDefault="00942377" w:rsidP="00174E86">
            <w:pPr>
              <w:spacing w:before="271"/>
              <w:jc w:val="center"/>
              <w:rPr>
                <w:rFonts w:ascii="Times New Roman" w:hAnsi="Times New Roman" w:cs="Times New Roman"/>
              </w:rPr>
            </w:pPr>
            <w:r w:rsidRPr="00843FEA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2377" w:rsidRPr="00843FEA" w:rsidRDefault="00942377" w:rsidP="00174E86">
            <w:pPr>
              <w:spacing w:before="271"/>
              <w:jc w:val="center"/>
              <w:rPr>
                <w:rFonts w:ascii="Times New Roman" w:hAnsi="Times New Roman" w:cs="Times New Roman"/>
              </w:rPr>
            </w:pPr>
            <w:r w:rsidRPr="00843FEA">
              <w:rPr>
                <w:rFonts w:ascii="Times New Roman" w:hAnsi="Times New Roman" w:cs="Times New Roman"/>
              </w:rPr>
              <w:t>Стоимость мероприятий</w:t>
            </w:r>
          </w:p>
          <w:p w:rsidR="00942377" w:rsidRPr="00843FEA" w:rsidRDefault="00942377" w:rsidP="00174E86">
            <w:pPr>
              <w:spacing w:before="271"/>
              <w:jc w:val="center"/>
              <w:rPr>
                <w:rFonts w:ascii="Times New Roman" w:hAnsi="Times New Roman" w:cs="Times New Roman"/>
              </w:rPr>
            </w:pPr>
            <w:r w:rsidRPr="00843FEA">
              <w:rPr>
                <w:rFonts w:ascii="Times New Roman" w:hAnsi="Times New Roman" w:cs="Times New Roman"/>
              </w:rPr>
              <w:t xml:space="preserve"> по благоустройству, </w:t>
            </w:r>
            <w:proofErr w:type="spellStart"/>
            <w:r w:rsidRPr="00843FEA">
              <w:rPr>
                <w:rFonts w:ascii="Times New Roman" w:hAnsi="Times New Roman" w:cs="Times New Roman"/>
              </w:rPr>
              <w:t>тыс</w:t>
            </w:r>
            <w:proofErr w:type="gramStart"/>
            <w:r w:rsidRPr="00843FEA">
              <w:rPr>
                <w:rFonts w:ascii="Times New Roman" w:hAnsi="Times New Roman" w:cs="Times New Roman"/>
              </w:rPr>
              <w:t>.р</w:t>
            </w:r>
            <w:proofErr w:type="gramEnd"/>
            <w:r w:rsidRPr="00843FEA">
              <w:rPr>
                <w:rFonts w:ascii="Times New Roman" w:hAnsi="Times New Roman" w:cs="Times New Roman"/>
              </w:rPr>
              <w:t>уб</w:t>
            </w:r>
            <w:proofErr w:type="spellEnd"/>
            <w:r w:rsidRPr="00843FEA">
              <w:rPr>
                <w:rFonts w:ascii="Times New Roman" w:hAnsi="Times New Roman" w:cs="Times New Roman"/>
              </w:rPr>
              <w:t>.</w:t>
            </w:r>
          </w:p>
        </w:tc>
      </w:tr>
      <w:tr w:rsidR="00FD453C" w:rsidRPr="00843FEA" w:rsidTr="003A079B">
        <w:tc>
          <w:tcPr>
            <w:tcW w:w="10598" w:type="dxa"/>
            <w:gridSpan w:val="4"/>
          </w:tcPr>
          <w:p w:rsidR="00FD453C" w:rsidRPr="00843FEA" w:rsidRDefault="002B5B71" w:rsidP="00174E86">
            <w:pPr>
              <w:spacing w:before="2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FD453C" w:rsidRPr="00843FEA" w:rsidTr="00174E86">
        <w:tc>
          <w:tcPr>
            <w:tcW w:w="567" w:type="dxa"/>
          </w:tcPr>
          <w:p w:rsidR="00FD453C" w:rsidRPr="00843FEA" w:rsidRDefault="00D725E7" w:rsidP="00D725E7">
            <w:pPr>
              <w:spacing w:before="271"/>
              <w:jc w:val="center"/>
              <w:rPr>
                <w:rFonts w:ascii="Times New Roman" w:hAnsi="Times New Roman" w:cs="Times New Roman"/>
              </w:rPr>
            </w:pPr>
            <w:r w:rsidRPr="00843F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5" w:type="dxa"/>
          </w:tcPr>
          <w:p w:rsidR="00FD453C" w:rsidRPr="00843FEA" w:rsidRDefault="00660E17" w:rsidP="00D725E7">
            <w:pPr>
              <w:spacing w:before="27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FEA">
              <w:rPr>
                <w:rFonts w:ascii="Times New Roman" w:hAnsi="Times New Roman" w:cs="Times New Roman"/>
              </w:rPr>
              <w:t>с</w:t>
            </w:r>
            <w:proofErr w:type="gramEnd"/>
            <w:r w:rsidRPr="00843FEA">
              <w:rPr>
                <w:rFonts w:ascii="Times New Roman" w:hAnsi="Times New Roman" w:cs="Times New Roman"/>
              </w:rPr>
              <w:t>. Обшаровка</w:t>
            </w:r>
          </w:p>
        </w:tc>
        <w:tc>
          <w:tcPr>
            <w:tcW w:w="3544" w:type="dxa"/>
            <w:vAlign w:val="center"/>
          </w:tcPr>
          <w:p w:rsidR="00FD453C" w:rsidRPr="002B5B71" w:rsidRDefault="002B5B71" w:rsidP="00D725E7">
            <w:pPr>
              <w:jc w:val="center"/>
              <w:rPr>
                <w:rFonts w:ascii="Times New Roman" w:hAnsi="Times New Roman" w:cs="Times New Roman"/>
              </w:rPr>
            </w:pPr>
            <w:r w:rsidRPr="002B5B7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Обустройство набережной около сквера «Молодежный» в с. Обшаровка (</w:t>
            </w:r>
            <w:r w:rsidRPr="002B5B71">
              <w:rPr>
                <w:rFonts w:ascii="Times New Roman" w:hAnsi="Times New Roman" w:cs="Times New Roman"/>
                <w:sz w:val="28"/>
                <w:szCs w:val="28"/>
                <w:lang w:val="en-US" w:eastAsia="x-none"/>
              </w:rPr>
              <w:t>I</w:t>
            </w:r>
            <w:r w:rsidRPr="002B5B7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очередь</w:t>
            </w:r>
            <w:proofErr w:type="gramStart"/>
            <w:r w:rsidRPr="002B5B7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)</w:t>
            </w:r>
            <w:proofErr w:type="gramEnd"/>
            <w:r w:rsidRPr="002B5B7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»</w:t>
            </w:r>
          </w:p>
        </w:tc>
        <w:tc>
          <w:tcPr>
            <w:tcW w:w="3402" w:type="dxa"/>
          </w:tcPr>
          <w:p w:rsidR="00FD453C" w:rsidRPr="00843FEA" w:rsidRDefault="005207CA" w:rsidP="00D725E7">
            <w:pPr>
              <w:spacing w:before="2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</w:tbl>
    <w:p w:rsidR="0037041B" w:rsidRPr="00843FEA" w:rsidRDefault="006B31C9" w:rsidP="00D97A6A">
      <w:pPr>
        <w:rPr>
          <w:rFonts w:ascii="Times New Roman" w:eastAsia="Times New Roman" w:hAnsi="Times New Roman" w:cs="Times New Roman"/>
        </w:rPr>
      </w:pPr>
      <w:r w:rsidRPr="00843FEA">
        <w:rPr>
          <w:rFonts w:ascii="Times New Roman" w:eastAsia="Times New Roman" w:hAnsi="Times New Roman" w:cs="Times New Roman"/>
        </w:rPr>
        <w:br w:type="textWrapping" w:clear="all"/>
      </w:r>
    </w:p>
    <w:p w:rsidR="00B90CCA" w:rsidRPr="00843FEA" w:rsidRDefault="00B90CCA" w:rsidP="00B90CCA">
      <w:pPr>
        <w:jc w:val="center"/>
        <w:rPr>
          <w:rFonts w:ascii="Times New Roman" w:eastAsia="Times New Roman" w:hAnsi="Times New Roman" w:cs="Times New Roman"/>
        </w:rPr>
      </w:pPr>
      <w:r w:rsidRPr="00843FEA">
        <w:rPr>
          <w:rFonts w:ascii="Times New Roman" w:eastAsia="Times New Roman" w:hAnsi="Times New Roman" w:cs="Times New Roman"/>
        </w:rPr>
        <w:t>АДРЕСНЫЙ ПЕРЕЧЕНЬ</w:t>
      </w:r>
    </w:p>
    <w:p w:rsidR="00B90CCA" w:rsidRPr="00843FEA" w:rsidRDefault="00B90CCA" w:rsidP="00B90CCA">
      <w:pPr>
        <w:jc w:val="center"/>
        <w:rPr>
          <w:rFonts w:ascii="Times New Roman" w:eastAsia="Times New Roman" w:hAnsi="Times New Roman" w:cs="Times New Roman"/>
        </w:rPr>
      </w:pPr>
      <w:r w:rsidRPr="00843FEA">
        <w:rPr>
          <w:rFonts w:ascii="Times New Roman" w:eastAsia="Times New Roman" w:hAnsi="Times New Roman" w:cs="Times New Roman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«Формирование комфортной городской среды» за счет средств указанных лиц в соответствии с требованиями  утверждённых в муниципальном образовании правил благоустройства территории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110"/>
      </w:tblGrid>
      <w:tr w:rsidR="00B90CCA" w:rsidRPr="00843FEA" w:rsidTr="00B90CCA">
        <w:tc>
          <w:tcPr>
            <w:tcW w:w="959" w:type="dxa"/>
          </w:tcPr>
          <w:p w:rsidR="00B90CCA" w:rsidRPr="00843FEA" w:rsidRDefault="00B90CCA" w:rsidP="00B90C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FE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843FE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43FE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11" w:type="dxa"/>
          </w:tcPr>
          <w:p w:rsidR="00B90CCA" w:rsidRPr="00843FEA" w:rsidRDefault="00B90CCA" w:rsidP="00B90C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FEA">
              <w:rPr>
                <w:rFonts w:ascii="Times New Roman" w:eastAsia="Times New Roman" w:hAnsi="Times New Roman" w:cs="Times New Roman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4110" w:type="dxa"/>
          </w:tcPr>
          <w:p w:rsidR="00B90CCA" w:rsidRPr="00843FEA" w:rsidRDefault="00B90CCA" w:rsidP="00B90C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FEA">
              <w:rPr>
                <w:rFonts w:ascii="Times New Roman" w:eastAsia="Times New Roman" w:hAnsi="Times New Roman" w:cs="Times New Roman"/>
              </w:rPr>
              <w:t>Адрес объектов недвижимого имущества (включая объекты незавершенного строительства) и земельные участки</w:t>
            </w:r>
          </w:p>
        </w:tc>
      </w:tr>
      <w:tr w:rsidR="00B90CCA" w:rsidRPr="00843FEA" w:rsidTr="00B90CCA">
        <w:tc>
          <w:tcPr>
            <w:tcW w:w="959" w:type="dxa"/>
          </w:tcPr>
          <w:p w:rsidR="00B90CCA" w:rsidRPr="00843FEA" w:rsidRDefault="00B90CCA" w:rsidP="00B90C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B90CCA" w:rsidRPr="00843FEA" w:rsidRDefault="00B90CCA" w:rsidP="00B90C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FEA"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4110" w:type="dxa"/>
          </w:tcPr>
          <w:p w:rsidR="00B90CCA" w:rsidRPr="00843FEA" w:rsidRDefault="00B90CCA" w:rsidP="00B90C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FEA">
              <w:rPr>
                <w:rFonts w:ascii="Times New Roman" w:eastAsia="Times New Roman" w:hAnsi="Times New Roman" w:cs="Times New Roman"/>
              </w:rPr>
              <w:t>----</w:t>
            </w:r>
          </w:p>
        </w:tc>
      </w:tr>
      <w:tr w:rsidR="00B90CCA" w:rsidRPr="00843FEA" w:rsidTr="00B90CCA">
        <w:tc>
          <w:tcPr>
            <w:tcW w:w="959" w:type="dxa"/>
          </w:tcPr>
          <w:p w:rsidR="00B90CCA" w:rsidRPr="00843FEA" w:rsidRDefault="00B90CCA" w:rsidP="00B90C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B90CCA" w:rsidRPr="00843FEA" w:rsidRDefault="00B90CCA" w:rsidP="00B90C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B90CCA" w:rsidRPr="00843FEA" w:rsidRDefault="00B90CCA" w:rsidP="00B90C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041B" w:rsidRPr="00843FEA" w:rsidRDefault="0037041B" w:rsidP="00D97A6A">
      <w:pPr>
        <w:rPr>
          <w:rFonts w:ascii="Times New Roman" w:eastAsia="Times New Roman" w:hAnsi="Times New Roman" w:cs="Times New Roman"/>
        </w:rPr>
      </w:pPr>
    </w:p>
    <w:p w:rsidR="00B90CCA" w:rsidRPr="00843FEA" w:rsidRDefault="00B90CCA" w:rsidP="00D97A6A">
      <w:pPr>
        <w:rPr>
          <w:rFonts w:ascii="Times New Roman" w:eastAsia="Times New Roman" w:hAnsi="Times New Roman" w:cs="Times New Roman"/>
        </w:rPr>
      </w:pPr>
    </w:p>
    <w:p w:rsidR="00B90CCA" w:rsidRDefault="00B90CCA" w:rsidP="00D97A6A">
      <w:pPr>
        <w:rPr>
          <w:rFonts w:ascii="Times New Roman" w:eastAsia="Times New Roman" w:hAnsi="Times New Roman" w:cs="Times New Roman"/>
        </w:rPr>
      </w:pPr>
    </w:p>
    <w:p w:rsidR="005207CA" w:rsidRDefault="005207CA" w:rsidP="00D97A6A">
      <w:pPr>
        <w:rPr>
          <w:rFonts w:ascii="Times New Roman" w:eastAsia="Times New Roman" w:hAnsi="Times New Roman" w:cs="Times New Roman"/>
        </w:rPr>
      </w:pPr>
    </w:p>
    <w:p w:rsidR="005207CA" w:rsidRDefault="005207CA" w:rsidP="00D97A6A">
      <w:pPr>
        <w:rPr>
          <w:rFonts w:ascii="Times New Roman" w:eastAsia="Times New Roman" w:hAnsi="Times New Roman" w:cs="Times New Roman"/>
        </w:rPr>
      </w:pPr>
    </w:p>
    <w:p w:rsidR="005207CA" w:rsidRDefault="005207CA" w:rsidP="00D97A6A">
      <w:pPr>
        <w:rPr>
          <w:rFonts w:ascii="Times New Roman" w:eastAsia="Times New Roman" w:hAnsi="Times New Roman" w:cs="Times New Roman"/>
        </w:rPr>
      </w:pPr>
    </w:p>
    <w:p w:rsidR="005207CA" w:rsidRPr="00843FEA" w:rsidRDefault="005207CA" w:rsidP="00D97A6A">
      <w:pPr>
        <w:rPr>
          <w:rFonts w:ascii="Times New Roman" w:eastAsia="Times New Roman" w:hAnsi="Times New Roman" w:cs="Times New Roman"/>
        </w:rPr>
      </w:pPr>
    </w:p>
    <w:p w:rsidR="0031507F" w:rsidRPr="00843FEA" w:rsidRDefault="0031507F" w:rsidP="00D97A6A">
      <w:pPr>
        <w:rPr>
          <w:rFonts w:ascii="Times New Roman" w:eastAsia="Times New Roman" w:hAnsi="Times New Roman" w:cs="Times New Roman"/>
        </w:rPr>
      </w:pPr>
    </w:p>
    <w:p w:rsidR="0055318E" w:rsidRPr="00843FEA" w:rsidRDefault="0055318E" w:rsidP="007F2DFF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43FEA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Приложение </w:t>
      </w:r>
      <w:r w:rsidR="001645DA" w:rsidRPr="00843FEA">
        <w:rPr>
          <w:rFonts w:ascii="Times New Roman" w:eastAsia="Arial Unicode MS" w:hAnsi="Times New Roman" w:cs="Times New Roman"/>
          <w:sz w:val="24"/>
          <w:szCs w:val="24"/>
        </w:rPr>
        <w:t>3</w:t>
      </w:r>
    </w:p>
    <w:p w:rsidR="00D725E7" w:rsidRPr="00843FEA" w:rsidRDefault="00D725E7" w:rsidP="00D725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D725E7" w:rsidRPr="00843FEA" w:rsidRDefault="00D725E7" w:rsidP="00D725E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FEA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843FEA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843FEA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D725E7" w:rsidRPr="00843FEA" w:rsidRDefault="00D725E7" w:rsidP="00D725E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 xml:space="preserve">среды на  территории сельского поселения </w:t>
      </w:r>
      <w:r w:rsidR="00660E17" w:rsidRPr="00843FEA">
        <w:rPr>
          <w:rFonts w:ascii="Times New Roman" w:hAnsi="Times New Roman" w:cs="Times New Roman"/>
          <w:sz w:val="24"/>
          <w:szCs w:val="24"/>
        </w:rPr>
        <w:t>Обшаровка</w:t>
      </w:r>
    </w:p>
    <w:p w:rsidR="00D725E7" w:rsidRPr="00843FEA" w:rsidRDefault="00D725E7" w:rsidP="00D725E7">
      <w:pPr>
        <w:pStyle w:val="ConsPlusNormal"/>
        <w:widowControl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843FEA">
        <w:rPr>
          <w:rFonts w:ascii="Times New Roman" w:eastAsia="Calibri" w:hAnsi="Times New Roman" w:cs="Times New Roman"/>
          <w:sz w:val="24"/>
          <w:szCs w:val="24"/>
        </w:rPr>
        <w:t>Приволжский</w:t>
      </w:r>
      <w:proofErr w:type="gramEnd"/>
    </w:p>
    <w:p w:rsidR="00D725E7" w:rsidRPr="00843FEA" w:rsidRDefault="00D725E7" w:rsidP="00D725E7">
      <w:pPr>
        <w:pStyle w:val="ConsPlusNormal"/>
        <w:widowControl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Самарской области </w:t>
      </w:r>
      <w:r w:rsidR="002B5B71">
        <w:rPr>
          <w:rFonts w:ascii="Times New Roman" w:hAnsi="Times New Roman" w:cs="Times New Roman"/>
          <w:sz w:val="24"/>
          <w:szCs w:val="24"/>
        </w:rPr>
        <w:t>на 2025 год</w:t>
      </w:r>
      <w:r w:rsidRPr="00843FEA">
        <w:rPr>
          <w:rFonts w:ascii="Times New Roman" w:hAnsi="Times New Roman" w:cs="Times New Roman"/>
          <w:sz w:val="24"/>
          <w:szCs w:val="24"/>
        </w:rPr>
        <w:t>»</w:t>
      </w:r>
    </w:p>
    <w:p w:rsidR="0055318E" w:rsidRPr="00843FEA" w:rsidRDefault="0055318E" w:rsidP="004B1D0A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F0" w:rsidRPr="00843FEA" w:rsidRDefault="0055318E" w:rsidP="00466B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мероприятий муниципальной программы </w:t>
      </w:r>
      <w:r w:rsidR="00466BF0" w:rsidRPr="00843FEA">
        <w:rPr>
          <w:rFonts w:ascii="Times New Roman" w:hAnsi="Times New Roman" w:cs="Times New Roman"/>
          <w:b/>
          <w:sz w:val="28"/>
          <w:szCs w:val="28"/>
        </w:rPr>
        <w:t xml:space="preserve">«Формирование комфортной городской среды на  территории </w:t>
      </w:r>
      <w:r w:rsidR="00D725E7" w:rsidRPr="00843FE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660E17" w:rsidRPr="00843FEA">
        <w:rPr>
          <w:rFonts w:ascii="Times New Roman" w:hAnsi="Times New Roman" w:cs="Times New Roman"/>
          <w:b/>
          <w:sz w:val="28"/>
          <w:szCs w:val="28"/>
        </w:rPr>
        <w:t>Обшаровка</w:t>
      </w:r>
      <w:r w:rsidR="00D725E7" w:rsidRPr="0084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431" w:rsidRPr="00843FE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Приволжский</w:t>
      </w:r>
      <w:r w:rsidR="00466BF0" w:rsidRPr="0084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5E7" w:rsidRPr="00843FEA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="00466BF0" w:rsidRPr="00843FE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B3071" w:rsidRPr="00843FEA">
        <w:rPr>
          <w:rFonts w:ascii="Times New Roman" w:hAnsi="Times New Roman" w:cs="Times New Roman"/>
          <w:b/>
          <w:sz w:val="28"/>
          <w:szCs w:val="28"/>
        </w:rPr>
        <w:t>20</w:t>
      </w:r>
      <w:r w:rsidR="002B5B71">
        <w:rPr>
          <w:rFonts w:ascii="Times New Roman" w:hAnsi="Times New Roman" w:cs="Times New Roman"/>
          <w:b/>
          <w:sz w:val="28"/>
          <w:szCs w:val="28"/>
        </w:rPr>
        <w:t>25 год</w:t>
      </w:r>
      <w:r w:rsidR="00466BF0" w:rsidRPr="00843FEA">
        <w:rPr>
          <w:rFonts w:ascii="Times New Roman" w:hAnsi="Times New Roman" w:cs="Times New Roman"/>
          <w:b/>
          <w:sz w:val="28"/>
          <w:szCs w:val="28"/>
        </w:rPr>
        <w:t>»</w:t>
      </w:r>
    </w:p>
    <w:p w:rsidR="0055318E" w:rsidRPr="00843FEA" w:rsidRDefault="0055318E" w:rsidP="005531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</w:rPr>
        <w:t>с указанием сроков их реализации</w:t>
      </w:r>
    </w:p>
    <w:tbl>
      <w:tblPr>
        <w:tblW w:w="1063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57"/>
        <w:gridCol w:w="2450"/>
        <w:gridCol w:w="2551"/>
        <w:gridCol w:w="143"/>
        <w:gridCol w:w="709"/>
        <w:gridCol w:w="283"/>
        <w:gridCol w:w="851"/>
        <w:gridCol w:w="567"/>
        <w:gridCol w:w="2408"/>
      </w:tblGrid>
      <w:tr w:rsidR="0055318E" w:rsidRPr="00843FEA" w:rsidTr="00174E86"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Наименование программы, программного мероприятия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 xml:space="preserve">соисполнители, 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8E" w:rsidRPr="00843FEA" w:rsidRDefault="0055318E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Ожидаемый непосредственный 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результат (краткое описание)</w:t>
            </w:r>
          </w:p>
        </w:tc>
      </w:tr>
      <w:tr w:rsidR="0055318E" w:rsidRPr="00843FEA" w:rsidTr="00174E86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начала 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окончания 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реализации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318E" w:rsidRPr="00843FEA" w:rsidTr="00174E86">
        <w:trPr>
          <w:trHeight w:val="65"/>
          <w:tblHeader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before="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before="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before="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before="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before="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spacing w:before="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5318E" w:rsidRPr="00843FEA" w:rsidTr="00174E86">
        <w:tc>
          <w:tcPr>
            <w:tcW w:w="1063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8E" w:rsidRPr="00843FEA" w:rsidRDefault="0055318E" w:rsidP="003A2F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  <w:p w:rsidR="0055318E" w:rsidRPr="00843FEA" w:rsidRDefault="0055318E" w:rsidP="003A2F90">
            <w:pPr>
              <w:pStyle w:val="ConsPlusNormal"/>
              <w:widowControl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411874" w:rsidRPr="00843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комфортной городской среды на  территории </w:t>
            </w:r>
            <w:r w:rsidR="003A2F90" w:rsidRPr="00843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r w:rsidR="00AB4F81" w:rsidRPr="00843FEA">
              <w:rPr>
                <w:rFonts w:ascii="Times New Roman" w:hAnsi="Times New Roman" w:cs="Times New Roman"/>
                <w:b/>
                <w:sz w:val="24"/>
                <w:szCs w:val="24"/>
              </w:rPr>
              <w:t>Обшаровка</w:t>
            </w:r>
            <w:r w:rsidR="003A2F90" w:rsidRPr="00843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1874" w:rsidRPr="0084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  <w:proofErr w:type="gramStart"/>
            <w:r w:rsidR="00411874" w:rsidRPr="0084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Приволжский</w:t>
            </w:r>
            <w:proofErr w:type="gramEnd"/>
            <w:r w:rsidR="00411874" w:rsidRPr="0084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A2F90" w:rsidRPr="0084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Самарской области </w:t>
            </w:r>
            <w:r w:rsidR="005E5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2025 </w:t>
            </w:r>
            <w:r w:rsidR="00411874" w:rsidRPr="00843FE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6B3071" w:rsidRPr="00843FE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4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318E" w:rsidRPr="00843FEA" w:rsidTr="00174E86">
        <w:tc>
          <w:tcPr>
            <w:tcW w:w="6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124B" w:rsidRPr="005E50F3" w:rsidRDefault="0055318E" w:rsidP="005E50F3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50F3" w:rsidRDefault="005E50F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E50F3" w:rsidRDefault="005E50F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5318E" w:rsidRPr="00843FEA" w:rsidRDefault="0055318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50F3" w:rsidRDefault="005E50F3" w:rsidP="00D725E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E50F3" w:rsidRDefault="005E50F3" w:rsidP="00D725E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E50F3" w:rsidRDefault="005E50F3" w:rsidP="00D725E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E50F3" w:rsidRDefault="005E50F3" w:rsidP="00D725E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E50F3" w:rsidRDefault="005E50F3" w:rsidP="00D725E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5318E" w:rsidRPr="00843FEA" w:rsidRDefault="0055318E" w:rsidP="005E50F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318E" w:rsidRPr="005E50F3" w:rsidRDefault="0055318E" w:rsidP="00E74DCB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318E" w:rsidRPr="00843FEA" w:rsidRDefault="0055318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071" w:rsidRPr="00843FEA" w:rsidTr="00174E86">
        <w:tc>
          <w:tcPr>
            <w:tcW w:w="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71" w:rsidRPr="00843FEA" w:rsidRDefault="006B307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71" w:rsidRPr="00843FEA" w:rsidRDefault="006B3071" w:rsidP="006B3071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>Благоустройство наиболее посещаемых территорий общег</w:t>
            </w:r>
            <w:r w:rsidR="00174E86"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 пользования </w:t>
            </w:r>
            <w:r w:rsidR="00D725E7"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B4F81" w:rsidRPr="00843FEA">
              <w:rPr>
                <w:rFonts w:ascii="Times New Roman" w:hAnsi="Times New Roman" w:cs="Times New Roman"/>
                <w:sz w:val="24"/>
                <w:szCs w:val="24"/>
              </w:rPr>
              <w:t>Обшаровка</w:t>
            </w:r>
            <w:r w:rsidR="00AB4F81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25E7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gramStart"/>
            <w:r w:rsidR="00D725E7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="00D725E7" w:rsidRPr="0084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25E7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71" w:rsidRPr="00843FEA" w:rsidRDefault="005E50F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>Обшаровка</w:t>
            </w:r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71" w:rsidRPr="00843FEA" w:rsidRDefault="005E50F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71" w:rsidRPr="00843FEA" w:rsidRDefault="005E50F3" w:rsidP="005E50F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71" w:rsidRPr="00843FEA" w:rsidRDefault="006B3071" w:rsidP="00174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комфортной и благоприятной городской среды. </w:t>
            </w:r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наиболее посещаемых территорий общего пользования </w:t>
            </w:r>
            <w:r w:rsidR="00D725E7"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B4F81" w:rsidRPr="00843FEA">
              <w:rPr>
                <w:rFonts w:ascii="Times New Roman" w:hAnsi="Times New Roman" w:cs="Times New Roman"/>
                <w:sz w:val="24"/>
                <w:szCs w:val="24"/>
              </w:rPr>
              <w:t>Обшаровка</w:t>
            </w:r>
            <w:r w:rsidR="00D725E7"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D725E7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gramStart"/>
            <w:r w:rsidR="00D725E7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="00D725E7" w:rsidRPr="0084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25E7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Самарской области</w:t>
            </w:r>
          </w:p>
        </w:tc>
      </w:tr>
    </w:tbl>
    <w:p w:rsidR="00D725E7" w:rsidRPr="00843FEA" w:rsidRDefault="00D725E7" w:rsidP="003A2F90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B4F81" w:rsidRDefault="00AB4F81" w:rsidP="007F2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207CA" w:rsidRPr="00843FEA" w:rsidRDefault="005207CA" w:rsidP="007F2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5318E" w:rsidRPr="00843FEA" w:rsidRDefault="0055318E" w:rsidP="007F2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843FEA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Приложение </w:t>
      </w:r>
      <w:r w:rsidR="00FA33BD" w:rsidRPr="00843FEA">
        <w:rPr>
          <w:rFonts w:ascii="Times New Roman" w:hAnsi="Times New Roman" w:cs="Times New Roman"/>
          <w:sz w:val="24"/>
          <w:szCs w:val="24"/>
          <w:lang w:eastAsia="x-none"/>
        </w:rPr>
        <w:t>4</w:t>
      </w:r>
    </w:p>
    <w:p w:rsidR="00D725E7" w:rsidRPr="00843FEA" w:rsidRDefault="00D725E7" w:rsidP="00D725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D725E7" w:rsidRPr="00843FEA" w:rsidRDefault="00D725E7" w:rsidP="00D725E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FEA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843FEA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843FEA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D725E7" w:rsidRPr="00843FEA" w:rsidRDefault="00D725E7" w:rsidP="00D725E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 xml:space="preserve">среды на  территории сельского поселения </w:t>
      </w:r>
      <w:r w:rsidR="00AB4F81" w:rsidRPr="00843FEA">
        <w:rPr>
          <w:rFonts w:ascii="Times New Roman" w:hAnsi="Times New Roman" w:cs="Times New Roman"/>
          <w:sz w:val="24"/>
          <w:szCs w:val="24"/>
        </w:rPr>
        <w:t>Обшаровка</w:t>
      </w:r>
    </w:p>
    <w:p w:rsidR="00D725E7" w:rsidRPr="00843FEA" w:rsidRDefault="00D725E7" w:rsidP="00D725E7">
      <w:pPr>
        <w:pStyle w:val="ConsPlusNormal"/>
        <w:widowControl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843FEA">
        <w:rPr>
          <w:rFonts w:ascii="Times New Roman" w:eastAsia="Calibri" w:hAnsi="Times New Roman" w:cs="Times New Roman"/>
          <w:sz w:val="24"/>
          <w:szCs w:val="24"/>
        </w:rPr>
        <w:t>Приволжский</w:t>
      </w:r>
      <w:proofErr w:type="gramEnd"/>
    </w:p>
    <w:p w:rsidR="00D725E7" w:rsidRPr="00843FEA" w:rsidRDefault="00D725E7" w:rsidP="00D725E7">
      <w:pPr>
        <w:pStyle w:val="ConsPlusNormal"/>
        <w:widowControl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Самарской области </w:t>
      </w:r>
      <w:r w:rsidR="005E50F3">
        <w:rPr>
          <w:rFonts w:ascii="Times New Roman" w:hAnsi="Times New Roman" w:cs="Times New Roman"/>
          <w:sz w:val="24"/>
          <w:szCs w:val="24"/>
        </w:rPr>
        <w:t>на 2025</w:t>
      </w:r>
      <w:r w:rsidRPr="00843FEA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5318E" w:rsidRPr="00843FEA" w:rsidRDefault="0055318E" w:rsidP="00466BF0">
      <w:pPr>
        <w:spacing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318E" w:rsidRPr="00843FEA" w:rsidRDefault="0055318E" w:rsidP="003A2F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</w:rPr>
        <w:t>Перечень целевых показателей программы, а также сведения о взаимосвязи мероприятий и результатов их выполнения с конечными целевыми пока</w:t>
      </w:r>
      <w:r w:rsidR="003A2F90" w:rsidRPr="00843FEA">
        <w:rPr>
          <w:rFonts w:ascii="Times New Roman" w:eastAsia="Calibri" w:hAnsi="Times New Roman" w:cs="Times New Roman"/>
          <w:b/>
          <w:sz w:val="28"/>
          <w:szCs w:val="28"/>
        </w:rPr>
        <w:t>зателями программы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65"/>
        <w:gridCol w:w="212"/>
        <w:gridCol w:w="1259"/>
        <w:gridCol w:w="150"/>
        <w:gridCol w:w="2084"/>
        <w:gridCol w:w="1276"/>
        <w:gridCol w:w="73"/>
        <w:gridCol w:w="919"/>
        <w:gridCol w:w="1984"/>
      </w:tblGrid>
      <w:tr w:rsidR="0055318E" w:rsidRPr="00843FEA" w:rsidTr="0080348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№ </w:t>
            </w:r>
            <w:proofErr w:type="gramStart"/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proofErr w:type="gramEnd"/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/п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Значение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Наименование программных мероприятий</w:t>
            </w:r>
          </w:p>
        </w:tc>
      </w:tr>
      <w:tr w:rsidR="0055318E" w:rsidRPr="00843FEA" w:rsidTr="0080348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 начало реализации программы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6B3071" w:rsidP="00CE5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202</w:t>
            </w:r>
            <w:r w:rsidR="005E50F3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</w:t>
            </w:r>
            <w:r w:rsidR="0055318E"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55318E" w:rsidRPr="00843FEA" w:rsidTr="008034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43F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</w:tr>
      <w:tr w:rsidR="0055318E" w:rsidRPr="00843FEA" w:rsidTr="00803481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90" w:rsidRPr="00843FEA" w:rsidRDefault="003A2F90" w:rsidP="003A2F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  <w:p w:rsidR="0055318E" w:rsidRPr="00843FEA" w:rsidRDefault="003A2F90" w:rsidP="003A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84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43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комфортной городской среды на  территории сельского поселения </w:t>
            </w:r>
            <w:r w:rsidR="00AB4F81" w:rsidRPr="00843FEA">
              <w:rPr>
                <w:rFonts w:ascii="Times New Roman" w:hAnsi="Times New Roman" w:cs="Times New Roman"/>
                <w:b/>
                <w:sz w:val="24"/>
                <w:szCs w:val="24"/>
              </w:rPr>
              <w:t>Обшаровка</w:t>
            </w:r>
            <w:r w:rsidRPr="00843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муниципального района Приволжский Самарской области </w:t>
            </w:r>
            <w:r w:rsidR="005E50F3">
              <w:rPr>
                <w:rFonts w:ascii="Times New Roman" w:hAnsi="Times New Roman" w:cs="Times New Roman"/>
                <w:b/>
                <w:sz w:val="24"/>
                <w:szCs w:val="24"/>
              </w:rPr>
              <w:t>на 2025 год</w:t>
            </w:r>
            <w:r w:rsidRPr="0084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318E" w:rsidRPr="00843FEA" w:rsidTr="008034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 w:rsidP="004B1D0A">
            <w:pPr>
              <w:widowControl w:val="0"/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8E" w:rsidRPr="00843FEA" w:rsidRDefault="0055318E" w:rsidP="004B1D0A">
            <w:pPr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многоквартирных домов </w:t>
            </w:r>
            <w:r w:rsidR="00CE5AE3"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B4F81" w:rsidRPr="00843FEA">
              <w:rPr>
                <w:rFonts w:ascii="Times New Roman" w:hAnsi="Times New Roman" w:cs="Times New Roman"/>
                <w:sz w:val="24"/>
                <w:szCs w:val="24"/>
              </w:rPr>
              <w:t>Обшаровка</w:t>
            </w:r>
            <w:r w:rsidR="00AB4F81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5AE3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gramStart"/>
            <w:r w:rsidR="00CE5AE3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="00CE5AE3" w:rsidRPr="0084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5AE3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 w:rsidP="004B1D0A">
            <w:pPr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55318E" w:rsidP="004B1D0A">
            <w:pPr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E5AE3"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B4F81" w:rsidRPr="00843FEA">
              <w:rPr>
                <w:rFonts w:ascii="Times New Roman" w:hAnsi="Times New Roman" w:cs="Times New Roman"/>
                <w:sz w:val="24"/>
                <w:szCs w:val="24"/>
              </w:rPr>
              <w:t>Обшаровка</w:t>
            </w:r>
            <w:r w:rsidR="00CE5AE3"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CE5AE3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gramStart"/>
            <w:r w:rsidR="00CE5AE3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="00CE5AE3" w:rsidRPr="0084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5AE3"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F2763E" w:rsidP="004B1D0A">
            <w:pPr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8E" w:rsidRPr="00843FEA" w:rsidRDefault="00F2763E" w:rsidP="004B1D0A">
            <w:pPr>
              <w:widowControl w:val="0"/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8E" w:rsidRPr="00843FEA" w:rsidRDefault="00F2763E" w:rsidP="004B1D0A">
            <w:pPr>
              <w:widowControl w:val="0"/>
              <w:spacing w:before="40" w:after="4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276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Обустройство набережной около сквера «</w:t>
            </w:r>
            <w:proofErr w:type="gramStart"/>
            <w:r w:rsidRPr="00F276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Молодежный</w:t>
            </w:r>
            <w:proofErr w:type="gramEnd"/>
            <w:r w:rsidRPr="00F276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 в с. Обшаровка</w:t>
            </w:r>
          </w:p>
        </w:tc>
      </w:tr>
    </w:tbl>
    <w:p w:rsidR="003A2F90" w:rsidRPr="00843FEA" w:rsidRDefault="003A2F90" w:rsidP="003A2F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3499" w:rsidRPr="00843FEA" w:rsidRDefault="00943499" w:rsidP="003A2F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7CA" w:rsidRDefault="005207CA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318E" w:rsidRPr="00843FEA" w:rsidRDefault="0055318E" w:rsidP="007F2D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43F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51136D" w:rsidRPr="00843FE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7B4BC2" w:rsidRPr="00843FEA" w:rsidRDefault="007B4BC2" w:rsidP="007B4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7B4BC2" w:rsidRPr="00843FEA" w:rsidRDefault="007B4BC2" w:rsidP="007B4B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FEA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843FEA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843FEA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7B4BC2" w:rsidRPr="00843FEA" w:rsidRDefault="007B4BC2" w:rsidP="007B4BC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 xml:space="preserve">среды на  территории сельского поселения </w:t>
      </w:r>
      <w:r w:rsidR="00AB4F81" w:rsidRPr="00843FEA">
        <w:rPr>
          <w:rFonts w:ascii="Times New Roman" w:hAnsi="Times New Roman" w:cs="Times New Roman"/>
          <w:sz w:val="24"/>
          <w:szCs w:val="24"/>
        </w:rPr>
        <w:t>Обшаровка</w:t>
      </w:r>
    </w:p>
    <w:p w:rsidR="007B4BC2" w:rsidRPr="00843FEA" w:rsidRDefault="007B4BC2" w:rsidP="007B4BC2">
      <w:pPr>
        <w:pStyle w:val="ConsPlusNormal"/>
        <w:widowControl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843FEA">
        <w:rPr>
          <w:rFonts w:ascii="Times New Roman" w:eastAsia="Calibri" w:hAnsi="Times New Roman" w:cs="Times New Roman"/>
          <w:sz w:val="24"/>
          <w:szCs w:val="24"/>
        </w:rPr>
        <w:t>Приволжский</w:t>
      </w:r>
      <w:proofErr w:type="gramEnd"/>
    </w:p>
    <w:p w:rsidR="0055318E" w:rsidRPr="00F2763E" w:rsidRDefault="007B4BC2" w:rsidP="00F2763E">
      <w:pPr>
        <w:pStyle w:val="ConsPlusNormal"/>
        <w:widowControl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F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Самарской области </w:t>
      </w:r>
      <w:r w:rsidR="00F2763E">
        <w:rPr>
          <w:rFonts w:ascii="Times New Roman" w:hAnsi="Times New Roman" w:cs="Times New Roman"/>
          <w:sz w:val="24"/>
          <w:szCs w:val="24"/>
        </w:rPr>
        <w:t>на 2025 год</w:t>
      </w:r>
      <w:r w:rsidRPr="00843FEA">
        <w:rPr>
          <w:rFonts w:ascii="Times New Roman" w:hAnsi="Times New Roman" w:cs="Times New Roman"/>
          <w:sz w:val="24"/>
          <w:szCs w:val="24"/>
        </w:rPr>
        <w:t>»</w:t>
      </w:r>
    </w:p>
    <w:p w:rsidR="0055318E" w:rsidRPr="00843FEA" w:rsidRDefault="0055318E" w:rsidP="00466B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Финансовое обеспечение реализации муниципальной программы </w:t>
      </w:r>
    </w:p>
    <w:p w:rsidR="00466BF0" w:rsidRPr="00843FEA" w:rsidRDefault="00466BF0" w:rsidP="00466B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EA">
        <w:rPr>
          <w:rFonts w:ascii="Times New Roman" w:hAnsi="Times New Roman" w:cs="Times New Roman"/>
          <w:b/>
          <w:sz w:val="28"/>
          <w:szCs w:val="28"/>
        </w:rPr>
        <w:t xml:space="preserve">«Формирование комфортной городской среды на  территории </w:t>
      </w:r>
      <w:r w:rsidR="007B4BC2" w:rsidRPr="00843FE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AB4F81" w:rsidRPr="00843FEA">
        <w:rPr>
          <w:rFonts w:ascii="Times New Roman" w:hAnsi="Times New Roman" w:cs="Times New Roman"/>
          <w:b/>
          <w:sz w:val="28"/>
          <w:szCs w:val="28"/>
        </w:rPr>
        <w:t>Обшаровка</w:t>
      </w:r>
      <w:r w:rsidR="007B4BC2" w:rsidRPr="0084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431" w:rsidRPr="00843FE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Приволжский</w:t>
      </w:r>
      <w:r w:rsidR="00E90431" w:rsidRPr="00843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BC2" w:rsidRPr="00843FEA">
        <w:rPr>
          <w:rFonts w:ascii="Times New Roman" w:eastAsia="Calibri" w:hAnsi="Times New Roman" w:cs="Times New Roman"/>
          <w:b/>
          <w:sz w:val="28"/>
          <w:szCs w:val="28"/>
        </w:rPr>
        <w:t>Самарской области</w:t>
      </w:r>
      <w:r w:rsidR="007B4BC2" w:rsidRPr="00843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63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B3071" w:rsidRPr="00843FEA">
        <w:rPr>
          <w:rFonts w:ascii="Times New Roman" w:hAnsi="Times New Roman" w:cs="Times New Roman"/>
          <w:b/>
          <w:sz w:val="28"/>
          <w:szCs w:val="28"/>
        </w:rPr>
        <w:t>202</w:t>
      </w:r>
      <w:r w:rsidR="00F2763E">
        <w:rPr>
          <w:rFonts w:ascii="Times New Roman" w:hAnsi="Times New Roman" w:cs="Times New Roman"/>
          <w:b/>
          <w:sz w:val="28"/>
          <w:szCs w:val="28"/>
        </w:rPr>
        <w:t>5</w:t>
      </w:r>
      <w:r w:rsidR="008A50BB" w:rsidRPr="0084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FEA">
        <w:rPr>
          <w:rFonts w:ascii="Times New Roman" w:hAnsi="Times New Roman" w:cs="Times New Roman"/>
          <w:b/>
          <w:sz w:val="28"/>
          <w:szCs w:val="28"/>
        </w:rPr>
        <w:t>г</w:t>
      </w:r>
      <w:r w:rsidR="008A50BB" w:rsidRPr="00843FEA">
        <w:rPr>
          <w:rFonts w:ascii="Times New Roman" w:hAnsi="Times New Roman" w:cs="Times New Roman"/>
          <w:b/>
          <w:sz w:val="28"/>
          <w:szCs w:val="28"/>
        </w:rPr>
        <w:t>од</w:t>
      </w:r>
      <w:r w:rsidRPr="00843FEA">
        <w:rPr>
          <w:rFonts w:ascii="Times New Roman" w:hAnsi="Times New Roman" w:cs="Times New Roman"/>
          <w:b/>
          <w:sz w:val="28"/>
          <w:szCs w:val="28"/>
        </w:rPr>
        <w:t>»</w:t>
      </w:r>
    </w:p>
    <w:p w:rsidR="0055318E" w:rsidRPr="00843FEA" w:rsidRDefault="0055318E" w:rsidP="00466B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FEA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за счет средств федерального бюджета</w:t>
      </w:r>
    </w:p>
    <w:p w:rsidR="00E74DCB" w:rsidRPr="00843FEA" w:rsidRDefault="00E74DCB" w:rsidP="006B3071">
      <w:pPr>
        <w:spacing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3545"/>
        <w:gridCol w:w="2551"/>
        <w:gridCol w:w="709"/>
        <w:gridCol w:w="709"/>
        <w:gridCol w:w="708"/>
        <w:gridCol w:w="567"/>
        <w:gridCol w:w="851"/>
      </w:tblGrid>
      <w:tr w:rsidR="00F2763E" w:rsidRPr="00843FEA" w:rsidTr="00F2763E">
        <w:trPr>
          <w:gridAfter w:val="1"/>
          <w:wAfter w:w="851" w:type="dxa"/>
          <w:cantSplit/>
          <w:trHeight w:val="538"/>
          <w:tblHeader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</w:tr>
      <w:tr w:rsidR="00F2763E" w:rsidRPr="00843FEA" w:rsidTr="00F2763E">
        <w:trPr>
          <w:cantSplit/>
          <w:trHeight w:val="1134"/>
          <w:tblHeader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3E" w:rsidRPr="00843FEA" w:rsidRDefault="00F2763E" w:rsidP="00BE2DB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3E" w:rsidRPr="00843FEA" w:rsidRDefault="00F2763E" w:rsidP="00BE2DB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763E" w:rsidRPr="00843FEA" w:rsidRDefault="00F2763E" w:rsidP="00E74DCB">
            <w:pPr>
              <w:widowControl w:val="0"/>
              <w:spacing w:before="120" w:after="120" w:line="240" w:lineRule="exact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2025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2763E" w:rsidRPr="00843FEA" w:rsidTr="00F2763E">
        <w:trPr>
          <w:cantSplit/>
          <w:trHeight w:val="65"/>
          <w:tblHeader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763E" w:rsidRPr="00843FEA" w:rsidRDefault="00F2763E" w:rsidP="00BE2DBC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3E" w:rsidRPr="00843FEA" w:rsidRDefault="00F2763E" w:rsidP="00BE2DBC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3E" w:rsidRPr="00843FEA" w:rsidRDefault="00F2763E" w:rsidP="00BE2DBC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3E" w:rsidRPr="00843FEA" w:rsidRDefault="00F2763E" w:rsidP="00BE2DBC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3E" w:rsidRPr="00843FEA" w:rsidRDefault="00F2763E" w:rsidP="00BE2DBC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3E" w:rsidRPr="00843FEA" w:rsidRDefault="00F2763E" w:rsidP="00BE2DBC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E" w:rsidRPr="00843FEA" w:rsidRDefault="00F2763E" w:rsidP="00BE2DBC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2763E" w:rsidRPr="00843FEA" w:rsidTr="00F2763E">
        <w:trPr>
          <w:gridAfter w:val="1"/>
          <w:wAfter w:w="851" w:type="dxa"/>
          <w:cantSplit/>
          <w:trHeight w:val="35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763E" w:rsidRPr="00843FEA" w:rsidRDefault="00F2763E" w:rsidP="006B3071">
            <w:pPr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«Формирование комфортной городской среды на территории </w:t>
            </w:r>
            <w:r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>Обшаровка</w:t>
            </w:r>
            <w:r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 Приволжский</w:t>
            </w:r>
            <w:r w:rsidRPr="0084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Самарской области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63E" w:rsidRPr="00843FEA" w:rsidTr="00F2763E">
        <w:trPr>
          <w:cantSplit/>
          <w:trHeight w:val="1134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3E" w:rsidRPr="00843FEA" w:rsidRDefault="00F2763E" w:rsidP="00BE2DB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3E" w:rsidRPr="00843FEA" w:rsidRDefault="00F2763E" w:rsidP="00D774F0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843F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843FEA">
              <w:rPr>
                <w:rFonts w:ascii="Times New Roman" w:hAnsi="Times New Roman" w:cs="Times New Roman"/>
                <w:sz w:val="24"/>
                <w:szCs w:val="24"/>
              </w:rPr>
              <w:t>Обшаровка</w:t>
            </w:r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Pr="0084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3FEA">
              <w:rPr>
                <w:rFonts w:ascii="Times New Roman" w:eastAsia="Calibri" w:hAnsi="Times New Roman" w:cs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3E" w:rsidRPr="00843FEA" w:rsidRDefault="00F2763E" w:rsidP="00BE2DBC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E" w:rsidRPr="00843FEA" w:rsidRDefault="00F2763E" w:rsidP="00BE2DBC">
            <w:pPr>
              <w:widowControl w:val="0"/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F2763E" w:rsidRPr="00843FEA" w:rsidRDefault="00F2763E" w:rsidP="00BE2DBC">
            <w:pPr>
              <w:widowControl w:val="0"/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F2763E" w:rsidRPr="00843FEA" w:rsidRDefault="00F2763E" w:rsidP="00BE2DBC">
            <w:pPr>
              <w:widowControl w:val="0"/>
              <w:spacing w:before="120" w:after="12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763E" w:rsidRPr="00843FEA" w:rsidRDefault="00F2763E" w:rsidP="008C460A">
            <w:pPr>
              <w:ind w:left="-108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2 0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2763E" w:rsidRPr="00843FEA" w:rsidTr="00F2763E">
        <w:trPr>
          <w:cantSplit/>
          <w:trHeight w:val="11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763E" w:rsidRPr="00843FEA" w:rsidRDefault="00F2763E" w:rsidP="00BE2DB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Основные мероприятия: </w:t>
            </w:r>
          </w:p>
          <w:p w:rsidR="00F2763E" w:rsidRPr="00843FEA" w:rsidRDefault="00F2763E" w:rsidP="00BE2DB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3FE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Благоустройство</w:t>
            </w:r>
            <w:r w:rsidRPr="00843FEA">
              <w:rPr>
                <w:rFonts w:ascii="Times New Roman" w:eastAsia="Calibri" w:hAnsi="Times New Roman"/>
                <w:sz w:val="24"/>
                <w:szCs w:val="24"/>
              </w:rPr>
              <w:t xml:space="preserve"> наиболее посещаемых территорий общего пользования </w:t>
            </w:r>
            <w:r w:rsidRPr="00843FEA">
              <w:rPr>
                <w:rFonts w:ascii="Times New Roman" w:eastAsia="Arial Unicode MS" w:hAnsi="Times New Roman"/>
                <w:sz w:val="24"/>
                <w:szCs w:val="24"/>
              </w:rPr>
              <w:t xml:space="preserve">сельского поселения </w:t>
            </w:r>
            <w:r w:rsidRPr="00843FEA">
              <w:rPr>
                <w:rFonts w:ascii="Times New Roman" w:hAnsi="Times New Roman"/>
                <w:sz w:val="24"/>
                <w:szCs w:val="24"/>
              </w:rPr>
              <w:t>Обшаровка</w:t>
            </w:r>
            <w:r w:rsidRPr="00843F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843FEA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района </w:t>
            </w:r>
            <w:proofErr w:type="gramStart"/>
            <w:r w:rsidRPr="00843FEA">
              <w:rPr>
                <w:rFonts w:ascii="Times New Roman" w:eastAsia="Calibri" w:hAnsi="Times New Roman"/>
                <w:sz w:val="24"/>
                <w:szCs w:val="24"/>
              </w:rPr>
              <w:t>Приволжский</w:t>
            </w:r>
            <w:proofErr w:type="gramEnd"/>
            <w:r w:rsidRPr="00843FE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3FEA">
              <w:rPr>
                <w:rFonts w:ascii="Times New Roman" w:eastAsia="Calibri" w:hAnsi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E" w:rsidRPr="00843FEA" w:rsidRDefault="00F2763E" w:rsidP="00BE2DB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E" w:rsidRPr="00843FEA" w:rsidRDefault="00F2763E" w:rsidP="00BE2DB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E" w:rsidRPr="00843FEA" w:rsidRDefault="00F2763E" w:rsidP="00BE2DB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E" w:rsidRPr="00843FEA" w:rsidRDefault="00F2763E" w:rsidP="00BE2DB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E" w:rsidRPr="00843FEA" w:rsidRDefault="00F2763E" w:rsidP="00BE2DB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763E" w:rsidRPr="00843FEA" w:rsidRDefault="00F2763E" w:rsidP="00BE2DBC">
            <w:pPr>
              <w:widowControl w:val="0"/>
              <w:ind w:left="113" w:right="113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2 0</w:t>
            </w:r>
            <w:r w:rsidRPr="00843F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6B3071" w:rsidRDefault="006B3071" w:rsidP="006B3071">
      <w:pPr>
        <w:spacing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eastAsia="x-none"/>
        </w:rPr>
      </w:pPr>
    </w:p>
    <w:sectPr w:rsidR="006B3071" w:rsidSect="004B3AB3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BC6"/>
    <w:multiLevelType w:val="multilevel"/>
    <w:tmpl w:val="439E6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3B0995"/>
    <w:multiLevelType w:val="multilevel"/>
    <w:tmpl w:val="A122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2B53645"/>
    <w:multiLevelType w:val="multilevel"/>
    <w:tmpl w:val="8118F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E011E"/>
    <w:multiLevelType w:val="multilevel"/>
    <w:tmpl w:val="152A6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8E5561"/>
    <w:multiLevelType w:val="hybridMultilevel"/>
    <w:tmpl w:val="84B492DA"/>
    <w:lvl w:ilvl="0" w:tplc="22D6CA34">
      <w:numFmt w:val="bullet"/>
      <w:lvlText w:val="-"/>
      <w:lvlJc w:val="left"/>
      <w:pPr>
        <w:ind w:left="68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41F16">
      <w:numFmt w:val="bullet"/>
      <w:lvlText w:val="•"/>
      <w:lvlJc w:val="left"/>
      <w:pPr>
        <w:ind w:left="1656" w:hanging="269"/>
      </w:pPr>
      <w:rPr>
        <w:rFonts w:hint="default"/>
        <w:lang w:val="ru-RU" w:eastAsia="en-US" w:bidi="ar-SA"/>
      </w:rPr>
    </w:lvl>
    <w:lvl w:ilvl="2" w:tplc="E548BDDC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182CAF22">
      <w:numFmt w:val="bullet"/>
      <w:lvlText w:val="•"/>
      <w:lvlJc w:val="left"/>
      <w:pPr>
        <w:ind w:left="3609" w:hanging="269"/>
      </w:pPr>
      <w:rPr>
        <w:rFonts w:hint="default"/>
        <w:lang w:val="ru-RU" w:eastAsia="en-US" w:bidi="ar-SA"/>
      </w:rPr>
    </w:lvl>
    <w:lvl w:ilvl="4" w:tplc="5D4E01B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428003C">
      <w:numFmt w:val="bullet"/>
      <w:lvlText w:val="•"/>
      <w:lvlJc w:val="left"/>
      <w:pPr>
        <w:ind w:left="5563" w:hanging="269"/>
      </w:pPr>
      <w:rPr>
        <w:rFonts w:hint="default"/>
        <w:lang w:val="ru-RU" w:eastAsia="en-US" w:bidi="ar-SA"/>
      </w:rPr>
    </w:lvl>
    <w:lvl w:ilvl="6" w:tplc="72FA39D4">
      <w:numFmt w:val="bullet"/>
      <w:lvlText w:val="•"/>
      <w:lvlJc w:val="left"/>
      <w:pPr>
        <w:ind w:left="6539" w:hanging="269"/>
      </w:pPr>
      <w:rPr>
        <w:rFonts w:hint="default"/>
        <w:lang w:val="ru-RU" w:eastAsia="en-US" w:bidi="ar-SA"/>
      </w:rPr>
    </w:lvl>
    <w:lvl w:ilvl="7" w:tplc="C48CE852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8" w:tplc="18D4F8AE">
      <w:numFmt w:val="bullet"/>
      <w:lvlText w:val="•"/>
      <w:lvlJc w:val="left"/>
      <w:pPr>
        <w:ind w:left="8493" w:hanging="269"/>
      </w:pPr>
      <w:rPr>
        <w:rFonts w:hint="default"/>
        <w:lang w:val="ru-RU" w:eastAsia="en-US" w:bidi="ar-SA"/>
      </w:rPr>
    </w:lvl>
  </w:abstractNum>
  <w:abstractNum w:abstractNumId="9">
    <w:nsid w:val="3C95542E"/>
    <w:multiLevelType w:val="multilevel"/>
    <w:tmpl w:val="46AED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814E23"/>
    <w:multiLevelType w:val="hybridMultilevel"/>
    <w:tmpl w:val="ADC26B84"/>
    <w:lvl w:ilvl="0" w:tplc="D7325468">
      <w:start w:val="1"/>
      <w:numFmt w:val="decimal"/>
      <w:lvlText w:val="%1."/>
      <w:lvlJc w:val="left"/>
      <w:pPr>
        <w:ind w:left="3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0" w:hanging="360"/>
      </w:pPr>
    </w:lvl>
    <w:lvl w:ilvl="2" w:tplc="0419001B" w:tentative="1">
      <w:start w:val="1"/>
      <w:numFmt w:val="lowerRoman"/>
      <w:lvlText w:val="%3."/>
      <w:lvlJc w:val="right"/>
      <w:pPr>
        <w:ind w:left="4580" w:hanging="180"/>
      </w:pPr>
    </w:lvl>
    <w:lvl w:ilvl="3" w:tplc="0419000F" w:tentative="1">
      <w:start w:val="1"/>
      <w:numFmt w:val="decimal"/>
      <w:lvlText w:val="%4."/>
      <w:lvlJc w:val="left"/>
      <w:pPr>
        <w:ind w:left="5300" w:hanging="360"/>
      </w:pPr>
    </w:lvl>
    <w:lvl w:ilvl="4" w:tplc="04190019" w:tentative="1">
      <w:start w:val="1"/>
      <w:numFmt w:val="lowerLetter"/>
      <w:lvlText w:val="%5."/>
      <w:lvlJc w:val="left"/>
      <w:pPr>
        <w:ind w:left="6020" w:hanging="360"/>
      </w:pPr>
    </w:lvl>
    <w:lvl w:ilvl="5" w:tplc="0419001B" w:tentative="1">
      <w:start w:val="1"/>
      <w:numFmt w:val="lowerRoman"/>
      <w:lvlText w:val="%6."/>
      <w:lvlJc w:val="right"/>
      <w:pPr>
        <w:ind w:left="6740" w:hanging="180"/>
      </w:pPr>
    </w:lvl>
    <w:lvl w:ilvl="6" w:tplc="0419000F" w:tentative="1">
      <w:start w:val="1"/>
      <w:numFmt w:val="decimal"/>
      <w:lvlText w:val="%7."/>
      <w:lvlJc w:val="left"/>
      <w:pPr>
        <w:ind w:left="7460" w:hanging="360"/>
      </w:pPr>
    </w:lvl>
    <w:lvl w:ilvl="7" w:tplc="04190019" w:tentative="1">
      <w:start w:val="1"/>
      <w:numFmt w:val="lowerLetter"/>
      <w:lvlText w:val="%8."/>
      <w:lvlJc w:val="left"/>
      <w:pPr>
        <w:ind w:left="8180" w:hanging="360"/>
      </w:pPr>
    </w:lvl>
    <w:lvl w:ilvl="8" w:tplc="0419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11">
    <w:nsid w:val="408D163A"/>
    <w:multiLevelType w:val="multilevel"/>
    <w:tmpl w:val="D7F0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8D7365"/>
    <w:multiLevelType w:val="hybridMultilevel"/>
    <w:tmpl w:val="A4EC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C6049"/>
    <w:multiLevelType w:val="multilevel"/>
    <w:tmpl w:val="19D8E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2F5493"/>
    <w:multiLevelType w:val="multilevel"/>
    <w:tmpl w:val="8E68A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0568F4"/>
    <w:multiLevelType w:val="multilevel"/>
    <w:tmpl w:val="6E820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277539"/>
    <w:multiLevelType w:val="multilevel"/>
    <w:tmpl w:val="BFF6E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6"/>
  </w:num>
  <w:num w:numId="7">
    <w:abstractNumId w:val="9"/>
  </w:num>
  <w:num w:numId="8">
    <w:abstractNumId w:val="14"/>
  </w:num>
  <w:num w:numId="9">
    <w:abstractNumId w:val="16"/>
  </w:num>
  <w:num w:numId="10">
    <w:abstractNumId w:val="0"/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A6"/>
    <w:rsid w:val="000002E0"/>
    <w:rsid w:val="00000E75"/>
    <w:rsid w:val="000044B5"/>
    <w:rsid w:val="0003607C"/>
    <w:rsid w:val="0006069C"/>
    <w:rsid w:val="00072FD3"/>
    <w:rsid w:val="000955C5"/>
    <w:rsid w:val="000B68CE"/>
    <w:rsid w:val="000D702F"/>
    <w:rsid w:val="000E014D"/>
    <w:rsid w:val="001645DA"/>
    <w:rsid w:val="00174E86"/>
    <w:rsid w:val="00191092"/>
    <w:rsid w:val="001A13A7"/>
    <w:rsid w:val="00202B9D"/>
    <w:rsid w:val="00202FA5"/>
    <w:rsid w:val="00262A54"/>
    <w:rsid w:val="00267843"/>
    <w:rsid w:val="002A3777"/>
    <w:rsid w:val="002A3AFC"/>
    <w:rsid w:val="002A4AFB"/>
    <w:rsid w:val="002B5B71"/>
    <w:rsid w:val="002B5D5C"/>
    <w:rsid w:val="002C1107"/>
    <w:rsid w:val="002D7030"/>
    <w:rsid w:val="002F200E"/>
    <w:rsid w:val="0030088D"/>
    <w:rsid w:val="003109CB"/>
    <w:rsid w:val="0031507F"/>
    <w:rsid w:val="00323848"/>
    <w:rsid w:val="00326187"/>
    <w:rsid w:val="0034124B"/>
    <w:rsid w:val="0034627E"/>
    <w:rsid w:val="003609F7"/>
    <w:rsid w:val="0037041B"/>
    <w:rsid w:val="00373682"/>
    <w:rsid w:val="00380A56"/>
    <w:rsid w:val="003872D1"/>
    <w:rsid w:val="003A0602"/>
    <w:rsid w:val="003A079B"/>
    <w:rsid w:val="003A2F90"/>
    <w:rsid w:val="003A61DF"/>
    <w:rsid w:val="003F06E8"/>
    <w:rsid w:val="00400E03"/>
    <w:rsid w:val="004062D0"/>
    <w:rsid w:val="00411874"/>
    <w:rsid w:val="00414F6A"/>
    <w:rsid w:val="00447E82"/>
    <w:rsid w:val="004540A6"/>
    <w:rsid w:val="00466BF0"/>
    <w:rsid w:val="00467F09"/>
    <w:rsid w:val="00475697"/>
    <w:rsid w:val="004809C7"/>
    <w:rsid w:val="00490EC3"/>
    <w:rsid w:val="004A0AF1"/>
    <w:rsid w:val="004B1D0A"/>
    <w:rsid w:val="004B3AB3"/>
    <w:rsid w:val="004E6473"/>
    <w:rsid w:val="004E6A30"/>
    <w:rsid w:val="004F11C2"/>
    <w:rsid w:val="0051136D"/>
    <w:rsid w:val="005146ED"/>
    <w:rsid w:val="005207CA"/>
    <w:rsid w:val="005271E9"/>
    <w:rsid w:val="005359F0"/>
    <w:rsid w:val="00544F9D"/>
    <w:rsid w:val="0055318E"/>
    <w:rsid w:val="0055474A"/>
    <w:rsid w:val="00572126"/>
    <w:rsid w:val="005C5DC5"/>
    <w:rsid w:val="005E1578"/>
    <w:rsid w:val="005E1876"/>
    <w:rsid w:val="005E50F3"/>
    <w:rsid w:val="005E7C95"/>
    <w:rsid w:val="00605E8A"/>
    <w:rsid w:val="00613D34"/>
    <w:rsid w:val="00614966"/>
    <w:rsid w:val="0061712D"/>
    <w:rsid w:val="00635885"/>
    <w:rsid w:val="00660E17"/>
    <w:rsid w:val="00683C99"/>
    <w:rsid w:val="00685600"/>
    <w:rsid w:val="006A4161"/>
    <w:rsid w:val="006A7C49"/>
    <w:rsid w:val="006B3071"/>
    <w:rsid w:val="006B31C9"/>
    <w:rsid w:val="006E1620"/>
    <w:rsid w:val="006E63F4"/>
    <w:rsid w:val="0070493D"/>
    <w:rsid w:val="00711EF0"/>
    <w:rsid w:val="00732C90"/>
    <w:rsid w:val="00774047"/>
    <w:rsid w:val="00787E8C"/>
    <w:rsid w:val="00792AE7"/>
    <w:rsid w:val="00794179"/>
    <w:rsid w:val="007A182D"/>
    <w:rsid w:val="007A2451"/>
    <w:rsid w:val="007A4A2B"/>
    <w:rsid w:val="007B4BC2"/>
    <w:rsid w:val="007E6F6F"/>
    <w:rsid w:val="007F2DFF"/>
    <w:rsid w:val="00803481"/>
    <w:rsid w:val="00834465"/>
    <w:rsid w:val="008350CF"/>
    <w:rsid w:val="00843FEA"/>
    <w:rsid w:val="008A50BB"/>
    <w:rsid w:val="008C460A"/>
    <w:rsid w:val="008F243F"/>
    <w:rsid w:val="0093366B"/>
    <w:rsid w:val="00942377"/>
    <w:rsid w:val="00943499"/>
    <w:rsid w:val="00952C56"/>
    <w:rsid w:val="0097546B"/>
    <w:rsid w:val="00984C41"/>
    <w:rsid w:val="009928F2"/>
    <w:rsid w:val="009A0DCC"/>
    <w:rsid w:val="009A466C"/>
    <w:rsid w:val="009A4FA4"/>
    <w:rsid w:val="009D7214"/>
    <w:rsid w:val="009E07D8"/>
    <w:rsid w:val="009F67E6"/>
    <w:rsid w:val="00A0753B"/>
    <w:rsid w:val="00A2606F"/>
    <w:rsid w:val="00A447E8"/>
    <w:rsid w:val="00A602A9"/>
    <w:rsid w:val="00A626C1"/>
    <w:rsid w:val="00AB4F81"/>
    <w:rsid w:val="00AC1AF1"/>
    <w:rsid w:val="00AC319A"/>
    <w:rsid w:val="00AD742F"/>
    <w:rsid w:val="00AE69F8"/>
    <w:rsid w:val="00AE71D0"/>
    <w:rsid w:val="00AF3405"/>
    <w:rsid w:val="00B00909"/>
    <w:rsid w:val="00B12206"/>
    <w:rsid w:val="00B21047"/>
    <w:rsid w:val="00B36EB2"/>
    <w:rsid w:val="00B444E1"/>
    <w:rsid w:val="00B70688"/>
    <w:rsid w:val="00B82E82"/>
    <w:rsid w:val="00B86483"/>
    <w:rsid w:val="00B90CCA"/>
    <w:rsid w:val="00BA74EF"/>
    <w:rsid w:val="00BD5A70"/>
    <w:rsid w:val="00BE2DBC"/>
    <w:rsid w:val="00C00DFF"/>
    <w:rsid w:val="00C046B5"/>
    <w:rsid w:val="00C050BD"/>
    <w:rsid w:val="00C618F8"/>
    <w:rsid w:val="00C6342D"/>
    <w:rsid w:val="00C70BAF"/>
    <w:rsid w:val="00C77FAC"/>
    <w:rsid w:val="00C77FCA"/>
    <w:rsid w:val="00C858C5"/>
    <w:rsid w:val="00C934C3"/>
    <w:rsid w:val="00C96D83"/>
    <w:rsid w:val="00CA5AC4"/>
    <w:rsid w:val="00CD2DC8"/>
    <w:rsid w:val="00CE5AE3"/>
    <w:rsid w:val="00D137FC"/>
    <w:rsid w:val="00D303B3"/>
    <w:rsid w:val="00D4205F"/>
    <w:rsid w:val="00D509F2"/>
    <w:rsid w:val="00D63BF7"/>
    <w:rsid w:val="00D72311"/>
    <w:rsid w:val="00D725E7"/>
    <w:rsid w:val="00D7516B"/>
    <w:rsid w:val="00D774F0"/>
    <w:rsid w:val="00D97A6A"/>
    <w:rsid w:val="00D97F73"/>
    <w:rsid w:val="00DA5503"/>
    <w:rsid w:val="00DA7C6A"/>
    <w:rsid w:val="00DB1990"/>
    <w:rsid w:val="00DB1CE5"/>
    <w:rsid w:val="00DE1B26"/>
    <w:rsid w:val="00E47021"/>
    <w:rsid w:val="00E6728C"/>
    <w:rsid w:val="00E74DCB"/>
    <w:rsid w:val="00E75017"/>
    <w:rsid w:val="00E75CF0"/>
    <w:rsid w:val="00E772BD"/>
    <w:rsid w:val="00E90431"/>
    <w:rsid w:val="00EA5624"/>
    <w:rsid w:val="00EA6A05"/>
    <w:rsid w:val="00EB237D"/>
    <w:rsid w:val="00ED3260"/>
    <w:rsid w:val="00ED7782"/>
    <w:rsid w:val="00F210B1"/>
    <w:rsid w:val="00F2763E"/>
    <w:rsid w:val="00F451E6"/>
    <w:rsid w:val="00F52E01"/>
    <w:rsid w:val="00F72608"/>
    <w:rsid w:val="00FA33BD"/>
    <w:rsid w:val="00FD3B4C"/>
    <w:rsid w:val="00FD453C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8"/>
  </w:style>
  <w:style w:type="paragraph" w:styleId="1">
    <w:name w:val="heading 1"/>
    <w:basedOn w:val="a"/>
    <w:next w:val="a"/>
    <w:link w:val="10"/>
    <w:qFormat/>
    <w:rsid w:val="00F726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26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26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F72608"/>
    <w:rPr>
      <w:color w:val="0000FF"/>
      <w:u w:val="single"/>
    </w:rPr>
  </w:style>
  <w:style w:type="paragraph" w:customStyle="1" w:styleId="ConsPlusNormal">
    <w:name w:val="ConsPlusNormal"/>
    <w:next w:val="a"/>
    <w:rsid w:val="00F726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F7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72126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a">
    <w:name w:val="Колонтитул"/>
    <w:basedOn w:val="a9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link w:val="31"/>
    <w:locked/>
    <w:rsid w:val="00BE2D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rsid w:val="00BE2DB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685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5600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E6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02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8"/>
  </w:style>
  <w:style w:type="paragraph" w:styleId="1">
    <w:name w:val="heading 1"/>
    <w:basedOn w:val="a"/>
    <w:next w:val="a"/>
    <w:link w:val="10"/>
    <w:qFormat/>
    <w:rsid w:val="00F726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26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26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F72608"/>
    <w:rPr>
      <w:color w:val="0000FF"/>
      <w:u w:val="single"/>
    </w:rPr>
  </w:style>
  <w:style w:type="paragraph" w:customStyle="1" w:styleId="ConsPlusNormal">
    <w:name w:val="ConsPlusNormal"/>
    <w:next w:val="a"/>
    <w:rsid w:val="00F726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F7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72126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a">
    <w:name w:val="Колонтитул"/>
    <w:basedOn w:val="a9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link w:val="31"/>
    <w:locked/>
    <w:rsid w:val="00BE2D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rsid w:val="00BE2DB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685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5600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E6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0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D91AB160A1149F10A44972BFDCC757886264B0A09463C27677886565EC9E90C9197A4EFF48x6z2J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2232-A952-482E-BB62-0E4567B4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5635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Малый Толкай</dc:creator>
  <cp:lastModifiedBy>01</cp:lastModifiedBy>
  <cp:revision>5</cp:revision>
  <cp:lastPrinted>2024-05-31T10:49:00Z</cp:lastPrinted>
  <dcterms:created xsi:type="dcterms:W3CDTF">2024-05-31T10:17:00Z</dcterms:created>
  <dcterms:modified xsi:type="dcterms:W3CDTF">2024-05-31T10:53:00Z</dcterms:modified>
</cp:coreProperties>
</file>